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D44B0" w14:textId="62510585" w:rsidR="006204D0" w:rsidRDefault="005F0291">
      <w:pPr>
        <w:pStyle w:val="Standard"/>
        <w:jc w:val="center"/>
        <w:rPr>
          <w:rFonts w:ascii="Hiragino Mincho ProN" w:hAnsi="Hiragino Mincho ProN" w:hint="eastAsia"/>
          <w:sz w:val="28"/>
        </w:rPr>
      </w:pPr>
      <w:r>
        <w:rPr>
          <w:rFonts w:ascii="Hiragino Mincho ProN" w:hAnsi="Hiragino Mincho ProN"/>
          <w:sz w:val="28"/>
        </w:rPr>
        <w:t>特定非営利活動法人</w:t>
      </w:r>
      <w:r>
        <w:rPr>
          <w:rFonts w:ascii="Hiragino Mincho ProN" w:hAnsi="Hiragino Mincho ProN"/>
          <w:sz w:val="28"/>
        </w:rPr>
        <w:t xml:space="preserve"> </w:t>
      </w:r>
      <w:r w:rsidR="005668C6">
        <w:rPr>
          <w:rFonts w:ascii="Hiragino Mincho ProN" w:hAnsi="Hiragino Mincho ProN" w:hint="eastAsia"/>
          <w:sz w:val="28"/>
        </w:rPr>
        <w:t>〇〇</w:t>
      </w:r>
      <w:r>
        <w:rPr>
          <w:rFonts w:ascii="Hiragino Mincho ProN" w:hAnsi="Hiragino Mincho ProN"/>
          <w:sz w:val="28"/>
        </w:rPr>
        <w:t>福祉事業支援友の会</w:t>
      </w:r>
      <w:r>
        <w:rPr>
          <w:rFonts w:ascii="Hiragino Mincho ProN" w:hAnsi="Hiragino Mincho ProN"/>
          <w:sz w:val="28"/>
        </w:rPr>
        <w:t xml:space="preserve"> </w:t>
      </w:r>
      <w:r>
        <w:rPr>
          <w:rFonts w:ascii="Hiragino Mincho ProN" w:hAnsi="Hiragino Mincho ProN"/>
          <w:sz w:val="28"/>
        </w:rPr>
        <w:t>定款</w:t>
      </w:r>
    </w:p>
    <w:p w14:paraId="1E30FEB6" w14:textId="77777777" w:rsidR="006204D0" w:rsidRDefault="006204D0">
      <w:pPr>
        <w:pStyle w:val="Standard"/>
        <w:jc w:val="center"/>
        <w:rPr>
          <w:rFonts w:ascii="Century" w:hAnsi="Century"/>
        </w:rPr>
      </w:pPr>
    </w:p>
    <w:p w14:paraId="58A85FD0" w14:textId="77777777" w:rsidR="006204D0" w:rsidRDefault="005F0291">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総則</w:t>
      </w:r>
    </w:p>
    <w:p w14:paraId="4E708448" w14:textId="77777777" w:rsidR="009061C9" w:rsidRPr="009061C9" w:rsidRDefault="009061C9" w:rsidP="009061C9">
      <w:pPr>
        <w:pStyle w:val="Standard"/>
        <w:tabs>
          <w:tab w:val="left" w:pos="-500"/>
          <w:tab w:val="left" w:pos="0"/>
        </w:tabs>
        <w:spacing w:line="320" w:lineRule="exact"/>
        <w:rPr>
          <w:rFonts w:ascii="Hiragino Mincho ProN" w:hAnsi="Hiragino Mincho ProN" w:hint="eastAsia"/>
          <w:sz w:val="21"/>
        </w:rPr>
      </w:pPr>
    </w:p>
    <w:p w14:paraId="4D8F9034"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（名称）</w:t>
      </w:r>
    </w:p>
    <w:p w14:paraId="179BF0C3" w14:textId="48879CC6"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第１条　この法人は、特定非営利活動法人</w:t>
      </w:r>
      <w:r>
        <w:rPr>
          <w:rFonts w:ascii="Hiragino Mincho ProN" w:hAnsi="Hiragino Mincho ProN"/>
          <w:sz w:val="21"/>
        </w:rPr>
        <w:t xml:space="preserve"> </w:t>
      </w:r>
      <w:r w:rsidR="005668C6">
        <w:rPr>
          <w:rFonts w:ascii="Hiragino Mincho ProN" w:hAnsi="Hiragino Mincho ProN" w:hint="eastAsia"/>
          <w:sz w:val="21"/>
        </w:rPr>
        <w:t>〇〇</w:t>
      </w:r>
      <w:r>
        <w:rPr>
          <w:rFonts w:ascii="Hiragino Mincho ProN" w:hAnsi="Hiragino Mincho ProN"/>
          <w:sz w:val="21"/>
        </w:rPr>
        <w:t>福祉事業支援友の会という。</w:t>
      </w:r>
    </w:p>
    <w:p w14:paraId="54702275" w14:textId="77777777" w:rsidR="009061C9" w:rsidRDefault="009061C9" w:rsidP="009061C9">
      <w:pPr>
        <w:pStyle w:val="Standard"/>
        <w:spacing w:line="320" w:lineRule="exact"/>
        <w:rPr>
          <w:rFonts w:ascii="Century" w:hAnsi="Century"/>
          <w:sz w:val="21"/>
        </w:rPr>
      </w:pPr>
    </w:p>
    <w:p w14:paraId="6CE6D67E"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（事務所）</w:t>
      </w:r>
    </w:p>
    <w:p w14:paraId="6EBF8081" w14:textId="32134DA9"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第２条　この法人は、主たる事務所を</w:t>
      </w:r>
      <w:r w:rsidR="005668C6">
        <w:rPr>
          <w:rFonts w:ascii="Hiragino Mincho ProN" w:hAnsi="Hiragino Mincho ProN" w:hint="eastAsia"/>
          <w:sz w:val="21"/>
        </w:rPr>
        <w:t>〇〇県〇〇</w:t>
      </w:r>
      <w:r>
        <w:rPr>
          <w:rFonts w:ascii="Hiragino Mincho ProN" w:hAnsi="Hiragino Mincho ProN"/>
          <w:sz w:val="21"/>
        </w:rPr>
        <w:t>市に置く。</w:t>
      </w:r>
    </w:p>
    <w:p w14:paraId="43B1C1E2" w14:textId="77777777" w:rsidR="009061C9" w:rsidRDefault="009061C9" w:rsidP="009061C9">
      <w:pPr>
        <w:pStyle w:val="Standard"/>
        <w:spacing w:line="320" w:lineRule="exact"/>
        <w:rPr>
          <w:rFonts w:ascii="Century" w:hAnsi="Century"/>
          <w:sz w:val="21"/>
        </w:rPr>
      </w:pPr>
    </w:p>
    <w:p w14:paraId="1567E008"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4D0A6015" w14:textId="77777777" w:rsidR="009061C9" w:rsidRDefault="009061C9">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目的及び事業</w:t>
      </w:r>
    </w:p>
    <w:p w14:paraId="2214E2EB"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16520A52"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（目的）</w:t>
      </w:r>
    </w:p>
    <w:p w14:paraId="6462A110" w14:textId="4E5BCF09" w:rsidR="009061C9" w:rsidRDefault="009061C9" w:rsidP="009061C9">
      <w:pPr>
        <w:pStyle w:val="Standard"/>
        <w:spacing w:line="320" w:lineRule="exact"/>
        <w:ind w:left="850" w:hanging="850"/>
        <w:rPr>
          <w:rFonts w:ascii="Hiragino Mincho ProN" w:hAnsi="Hiragino Mincho ProN" w:hint="eastAsia"/>
          <w:sz w:val="21"/>
        </w:rPr>
      </w:pPr>
      <w:r>
        <w:rPr>
          <w:rFonts w:ascii="Hiragino Mincho ProN" w:hAnsi="Hiragino Mincho ProN"/>
          <w:sz w:val="21"/>
        </w:rPr>
        <w:t>第３条　この法人は、障がい者に対して、地域で自立した生活を送るのに必要な事業を行い、地域社会に寄与することを目的とする。</w:t>
      </w:r>
    </w:p>
    <w:p w14:paraId="36C9C246" w14:textId="77777777" w:rsidR="009061C9" w:rsidRDefault="009061C9" w:rsidP="009061C9">
      <w:pPr>
        <w:pStyle w:val="Standard"/>
        <w:spacing w:line="320" w:lineRule="exact"/>
        <w:rPr>
          <w:rFonts w:ascii="Century" w:hAnsi="Century"/>
          <w:sz w:val="21"/>
        </w:rPr>
      </w:pPr>
    </w:p>
    <w:p w14:paraId="752EBAA3"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（特定非営利活動の種類）</w:t>
      </w:r>
    </w:p>
    <w:p w14:paraId="1CBAFCCC"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第４条　この法人は、その目的を達成するため、次に掲げる種類の特定非営利活動を行う。</w:t>
      </w:r>
    </w:p>
    <w:p w14:paraId="4C80E212" w14:textId="77777777" w:rsidR="009061C9" w:rsidRDefault="009061C9" w:rsidP="009061C9">
      <w:pPr>
        <w:pStyle w:val="Standard"/>
        <w:numPr>
          <w:ilvl w:val="0"/>
          <w:numId w:val="3"/>
        </w:numPr>
        <w:tabs>
          <w:tab w:val="left" w:pos="-500"/>
          <w:tab w:val="left" w:pos="0"/>
        </w:tabs>
        <w:spacing w:line="320" w:lineRule="exact"/>
        <w:ind w:hanging="720"/>
        <w:rPr>
          <w:rFonts w:ascii="Hiragino Mincho ProN" w:hAnsi="Hiragino Mincho ProN" w:hint="eastAsia"/>
          <w:sz w:val="21"/>
        </w:rPr>
      </w:pPr>
      <w:r>
        <w:rPr>
          <w:rFonts w:ascii="Hiragino Mincho ProN" w:hAnsi="Hiragino Mincho ProN"/>
          <w:sz w:val="21"/>
        </w:rPr>
        <w:t>保健、医療又は福祉の増進を図る活動</w:t>
      </w:r>
    </w:p>
    <w:p w14:paraId="076D9CB7" w14:textId="77777777" w:rsidR="009061C9" w:rsidRDefault="009061C9" w:rsidP="009061C9">
      <w:pPr>
        <w:pStyle w:val="Standard"/>
        <w:spacing w:line="320" w:lineRule="exact"/>
        <w:rPr>
          <w:rFonts w:ascii="Century" w:hAnsi="Century"/>
          <w:sz w:val="21"/>
        </w:rPr>
      </w:pPr>
    </w:p>
    <w:p w14:paraId="1321D999"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（事業）</w:t>
      </w:r>
    </w:p>
    <w:p w14:paraId="14A57024" w14:textId="77777777" w:rsidR="009061C9" w:rsidRDefault="009061C9" w:rsidP="009061C9">
      <w:pPr>
        <w:pStyle w:val="Standard"/>
        <w:spacing w:line="320" w:lineRule="exact"/>
        <w:rPr>
          <w:rFonts w:ascii="Hiragino Mincho ProN" w:hAnsi="Hiragino Mincho ProN" w:hint="eastAsia"/>
          <w:sz w:val="21"/>
        </w:rPr>
      </w:pPr>
      <w:r>
        <w:rPr>
          <w:rFonts w:ascii="Hiragino Mincho ProN" w:hAnsi="Hiragino Mincho ProN"/>
          <w:sz w:val="21"/>
        </w:rPr>
        <w:t>第５条　この法人は、その目的を達成するため、次の特定非営利活動に係る事業を行う。</w:t>
      </w:r>
    </w:p>
    <w:p w14:paraId="29CBD957" w14:textId="77777777" w:rsidR="009061C9" w:rsidRDefault="009061C9" w:rsidP="009061C9">
      <w:pPr>
        <w:pStyle w:val="Standard"/>
        <w:numPr>
          <w:ilvl w:val="0"/>
          <w:numId w:val="4"/>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障害者の日常生活及び社会生活を総合的に支援するための法律に基づく障害福祉サービス事業</w:t>
      </w:r>
    </w:p>
    <w:p w14:paraId="32E09F49"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児童福祉法に基づく障害児通所支援事業</w:t>
      </w:r>
    </w:p>
    <w:p w14:paraId="6E4B7381"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前各号に掲げる事業に附帯又は関連する事業</w:t>
      </w:r>
    </w:p>
    <w:p w14:paraId="5F9B20B6"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5D42C1E7" w14:textId="77777777" w:rsidR="009061C9" w:rsidRPr="009061C9" w:rsidRDefault="009061C9" w:rsidP="009061C9">
      <w:pPr>
        <w:pStyle w:val="Standard"/>
        <w:tabs>
          <w:tab w:val="left" w:pos="-500"/>
          <w:tab w:val="left" w:pos="0"/>
        </w:tabs>
        <w:spacing w:line="320" w:lineRule="exact"/>
        <w:rPr>
          <w:rFonts w:ascii="Hiragino Mincho ProN" w:hAnsi="Hiragino Mincho ProN" w:hint="eastAsia"/>
          <w:sz w:val="21"/>
        </w:rPr>
      </w:pPr>
    </w:p>
    <w:p w14:paraId="6515A850" w14:textId="77777777" w:rsidR="009061C9" w:rsidRDefault="009061C9">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会員</w:t>
      </w:r>
    </w:p>
    <w:p w14:paraId="0AE6E666"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572188A8"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（種別）</w:t>
      </w:r>
    </w:p>
    <w:p w14:paraId="3C847850" w14:textId="53BED76D" w:rsidR="009061C9" w:rsidRDefault="009061C9" w:rsidP="009061C9">
      <w:pPr>
        <w:pStyle w:val="Standard"/>
        <w:spacing w:line="320" w:lineRule="exact"/>
        <w:ind w:left="850" w:hanging="850"/>
        <w:jc w:val="both"/>
        <w:rPr>
          <w:rFonts w:ascii="Hiragino Mincho ProN" w:hAnsi="Hiragino Mincho ProN" w:hint="eastAsia"/>
          <w:sz w:val="21"/>
        </w:rPr>
      </w:pPr>
      <w:r>
        <w:rPr>
          <w:rFonts w:ascii="Hiragino Mincho ProN" w:hAnsi="Hiragino Mincho ProN"/>
          <w:sz w:val="21"/>
        </w:rPr>
        <w:t>第６条　この法人の会員は、次の</w:t>
      </w:r>
      <w:r w:rsidR="0096069D">
        <w:rPr>
          <w:rFonts w:ascii="Hiragino Mincho ProN" w:hAnsi="Hiragino Mincho ProN" w:hint="eastAsia"/>
          <w:sz w:val="21"/>
        </w:rPr>
        <w:t>一</w:t>
      </w:r>
      <w:r>
        <w:rPr>
          <w:rFonts w:ascii="Hiragino Mincho ProN" w:hAnsi="Hiragino Mincho ProN"/>
          <w:sz w:val="21"/>
        </w:rPr>
        <w:t>種とし、正会員をもって特定非営利活動促進法（以下「法」という。）上の社員とする。</w:t>
      </w:r>
    </w:p>
    <w:p w14:paraId="79B35B2F" w14:textId="4A3B2BC4" w:rsidR="009061C9" w:rsidRDefault="009061C9" w:rsidP="0096069D">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1</w:t>
      </w:r>
      <w:r>
        <w:rPr>
          <w:rFonts w:ascii="Hiragino Mincho ProN" w:hAnsi="Hiragino Mincho ProN"/>
          <w:sz w:val="21"/>
        </w:rPr>
        <w:t>）　正会員　　この法人の目的に賛同して入会した個人及び団体</w:t>
      </w:r>
    </w:p>
    <w:p w14:paraId="70BE1780" w14:textId="77777777" w:rsidR="000D024A" w:rsidRDefault="000D024A" w:rsidP="009061C9">
      <w:pPr>
        <w:pStyle w:val="Standard"/>
        <w:spacing w:line="320" w:lineRule="exact"/>
        <w:jc w:val="both"/>
        <w:rPr>
          <w:rFonts w:ascii="Hiragino Mincho ProN" w:hAnsi="Hiragino Mincho ProN" w:hint="eastAsia"/>
          <w:sz w:val="21"/>
        </w:rPr>
      </w:pPr>
    </w:p>
    <w:p w14:paraId="47988C66"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（入会）</w:t>
      </w:r>
    </w:p>
    <w:p w14:paraId="424F0B7B"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第７条　会員の入会については、特に条件を定めない。</w:t>
      </w:r>
    </w:p>
    <w:p w14:paraId="6D785322" w14:textId="77777777" w:rsidR="009061C9" w:rsidRDefault="009061C9" w:rsidP="009061C9">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２　会員として入会しようとするものは、理事長が別に定める入会申込書により、理事長に申し込むものとし、理事長は、正当な理由がない限り、入会を認めなければならない。</w:t>
      </w:r>
    </w:p>
    <w:p w14:paraId="3C1A3D4E" w14:textId="77777777" w:rsidR="009061C9" w:rsidRDefault="009061C9" w:rsidP="009061C9">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３　理事長は、前項のものの入会を認めないときは、速やかに、理由を付した書面をもって本人にその旨を通知しなければならない。</w:t>
      </w:r>
    </w:p>
    <w:p w14:paraId="55AEC036" w14:textId="77777777" w:rsidR="009061C9" w:rsidRDefault="009061C9" w:rsidP="009061C9">
      <w:pPr>
        <w:pStyle w:val="Standard"/>
        <w:spacing w:line="320" w:lineRule="exact"/>
        <w:jc w:val="both"/>
        <w:rPr>
          <w:rFonts w:ascii="Century" w:hAnsi="Century"/>
          <w:sz w:val="22"/>
        </w:rPr>
      </w:pPr>
    </w:p>
    <w:p w14:paraId="2C10C085" w14:textId="77777777" w:rsidR="009061C9" w:rsidRDefault="009061C9" w:rsidP="009061C9">
      <w:pPr>
        <w:pStyle w:val="Standard"/>
        <w:spacing w:line="320" w:lineRule="exact"/>
        <w:jc w:val="both"/>
        <w:rPr>
          <w:rFonts w:ascii="Hiragino Mincho ProN" w:hAnsi="Hiragino Mincho ProN" w:hint="eastAsia"/>
          <w:sz w:val="22"/>
        </w:rPr>
      </w:pPr>
      <w:r>
        <w:rPr>
          <w:rFonts w:ascii="Hiragino Mincho ProN" w:hAnsi="Hiragino Mincho ProN"/>
          <w:sz w:val="22"/>
        </w:rPr>
        <w:t>（入会金及び会費）</w:t>
      </w:r>
    </w:p>
    <w:p w14:paraId="19B66D2F" w14:textId="77777777" w:rsidR="009061C9" w:rsidRDefault="009061C9" w:rsidP="009061C9">
      <w:pPr>
        <w:pStyle w:val="Standard"/>
        <w:spacing w:line="320" w:lineRule="exact"/>
        <w:jc w:val="both"/>
        <w:rPr>
          <w:rFonts w:ascii="Hiragino Mincho ProN" w:hAnsi="Hiragino Mincho ProN" w:hint="eastAsia"/>
          <w:sz w:val="22"/>
        </w:rPr>
      </w:pPr>
      <w:r>
        <w:rPr>
          <w:rFonts w:ascii="Hiragino Mincho ProN" w:hAnsi="Hiragino Mincho ProN"/>
          <w:sz w:val="22"/>
        </w:rPr>
        <w:t>第８条　会員は、総会において別に定める入会金及び会費を納入しなければならない。</w:t>
      </w:r>
    </w:p>
    <w:p w14:paraId="068766C4" w14:textId="77777777" w:rsidR="009061C9" w:rsidRDefault="009061C9" w:rsidP="009061C9">
      <w:pPr>
        <w:pStyle w:val="Standard"/>
        <w:spacing w:line="320" w:lineRule="exact"/>
        <w:jc w:val="both"/>
        <w:rPr>
          <w:rFonts w:ascii="Century" w:hAnsi="Century"/>
          <w:sz w:val="21"/>
        </w:rPr>
      </w:pPr>
    </w:p>
    <w:p w14:paraId="137E13A5" w14:textId="77777777" w:rsidR="009061C9" w:rsidRDefault="009061C9" w:rsidP="009061C9">
      <w:pPr>
        <w:pStyle w:val="Standard"/>
        <w:spacing w:line="320" w:lineRule="exact"/>
        <w:jc w:val="both"/>
        <w:rPr>
          <w:rFonts w:ascii="Hiragino Mincho ProN" w:hAnsi="Hiragino Mincho ProN" w:hint="eastAsia"/>
          <w:sz w:val="22"/>
        </w:rPr>
      </w:pPr>
      <w:r>
        <w:rPr>
          <w:rFonts w:ascii="Hiragino Mincho ProN" w:hAnsi="Hiragino Mincho ProN"/>
          <w:sz w:val="22"/>
        </w:rPr>
        <w:t>（会員の資格の喪失）</w:t>
      </w:r>
    </w:p>
    <w:p w14:paraId="66C45B62" w14:textId="77777777" w:rsidR="009061C9" w:rsidRDefault="009061C9" w:rsidP="009061C9">
      <w:pPr>
        <w:pStyle w:val="Standard"/>
        <w:spacing w:line="320" w:lineRule="exact"/>
        <w:jc w:val="both"/>
        <w:rPr>
          <w:rFonts w:ascii="Hiragino Mincho ProN" w:hAnsi="Hiragino Mincho ProN" w:hint="eastAsia"/>
          <w:sz w:val="22"/>
        </w:rPr>
      </w:pPr>
      <w:r>
        <w:rPr>
          <w:rFonts w:ascii="Hiragino Mincho ProN" w:hAnsi="Hiragino Mincho ProN"/>
          <w:sz w:val="22"/>
        </w:rPr>
        <w:t>第９条　会員が次の各号の一に該当するに至ったときは、その資格を喪失する。</w:t>
      </w:r>
    </w:p>
    <w:p w14:paraId="15F2B285" w14:textId="77777777" w:rsidR="009061C9" w:rsidRDefault="009061C9" w:rsidP="009061C9">
      <w:pPr>
        <w:pStyle w:val="Standard"/>
        <w:numPr>
          <w:ilvl w:val="0"/>
          <w:numId w:val="6"/>
        </w:numPr>
        <w:tabs>
          <w:tab w:val="left" w:pos="-500"/>
          <w:tab w:val="left" w:pos="0"/>
        </w:tabs>
        <w:spacing w:line="320" w:lineRule="exact"/>
        <w:ind w:hanging="720"/>
        <w:jc w:val="both"/>
        <w:rPr>
          <w:rFonts w:ascii="Hiragino Mincho ProN" w:hAnsi="Hiragino Mincho ProN" w:hint="eastAsia"/>
          <w:sz w:val="22"/>
        </w:rPr>
      </w:pPr>
      <w:r>
        <w:rPr>
          <w:rFonts w:ascii="Hiragino Mincho ProN" w:hAnsi="Hiragino Mincho ProN"/>
          <w:sz w:val="22"/>
        </w:rPr>
        <w:t>退会届の提出をしたとき。</w:t>
      </w:r>
    </w:p>
    <w:p w14:paraId="1AB74BB8"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2"/>
        </w:rPr>
      </w:pPr>
      <w:r>
        <w:rPr>
          <w:rFonts w:ascii="Hiragino Mincho ProN" w:hAnsi="Hiragino Mincho ProN"/>
          <w:sz w:val="22"/>
        </w:rPr>
        <w:t>本人が死亡し、又は会員である団体が消滅したとき。</w:t>
      </w:r>
    </w:p>
    <w:p w14:paraId="04E09C8D"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2"/>
        </w:rPr>
      </w:pPr>
      <w:r>
        <w:rPr>
          <w:rFonts w:ascii="Hiragino Mincho ProN" w:hAnsi="Hiragino Mincho ProN"/>
          <w:sz w:val="22"/>
        </w:rPr>
        <w:t>１年以上会費を滞納したとき。</w:t>
      </w:r>
    </w:p>
    <w:p w14:paraId="37E2845F"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2"/>
        </w:rPr>
      </w:pPr>
      <w:r>
        <w:rPr>
          <w:rFonts w:ascii="Hiragino Mincho ProN" w:hAnsi="Hiragino Mincho ProN"/>
          <w:sz w:val="22"/>
        </w:rPr>
        <w:t>除名されたとき。</w:t>
      </w:r>
    </w:p>
    <w:p w14:paraId="07FCFE5E" w14:textId="77777777" w:rsidR="009061C9" w:rsidRDefault="009061C9" w:rsidP="009061C9">
      <w:pPr>
        <w:pStyle w:val="Standard"/>
        <w:spacing w:line="320" w:lineRule="exact"/>
        <w:jc w:val="both"/>
        <w:rPr>
          <w:rFonts w:ascii="Century" w:hAnsi="Century"/>
          <w:sz w:val="21"/>
        </w:rPr>
      </w:pPr>
    </w:p>
    <w:p w14:paraId="0FB70510"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（退会）</w:t>
      </w:r>
    </w:p>
    <w:p w14:paraId="7B49F107" w14:textId="77777777" w:rsidR="009061C9" w:rsidRDefault="009061C9" w:rsidP="009061C9">
      <w:pPr>
        <w:pStyle w:val="Standard"/>
        <w:spacing w:line="320" w:lineRule="exact"/>
        <w:ind w:left="1133" w:hanging="1133"/>
        <w:jc w:val="both"/>
        <w:rPr>
          <w:rFonts w:ascii="Hiragino Mincho ProN" w:hAnsi="Hiragino Mincho ProN" w:hint="eastAsia"/>
          <w:sz w:val="22"/>
        </w:rPr>
      </w:pPr>
      <w:r>
        <w:rPr>
          <w:rFonts w:ascii="Hiragino Mincho ProN" w:hAnsi="Hiragino Mincho ProN"/>
          <w:sz w:val="22"/>
        </w:rPr>
        <w:t>第１０条　会員は、理事長が別に定める退会届を理事長に提出して、任意に退会することができる。</w:t>
      </w:r>
    </w:p>
    <w:p w14:paraId="5EB09EEA" w14:textId="77777777" w:rsidR="009061C9" w:rsidRDefault="009061C9" w:rsidP="009061C9">
      <w:pPr>
        <w:pStyle w:val="Standard"/>
        <w:spacing w:line="320" w:lineRule="exact"/>
        <w:jc w:val="both"/>
        <w:rPr>
          <w:rFonts w:ascii="Century" w:hAnsi="Century"/>
          <w:sz w:val="21"/>
        </w:rPr>
      </w:pPr>
    </w:p>
    <w:p w14:paraId="38CD5D23" w14:textId="77777777" w:rsidR="009061C9" w:rsidRDefault="009061C9" w:rsidP="009061C9">
      <w:pPr>
        <w:pStyle w:val="Standard"/>
        <w:spacing w:line="320" w:lineRule="exact"/>
        <w:jc w:val="both"/>
        <w:rPr>
          <w:rFonts w:ascii="Hiragino Mincho ProN" w:hAnsi="Hiragino Mincho ProN" w:hint="eastAsia"/>
          <w:sz w:val="22"/>
        </w:rPr>
      </w:pPr>
      <w:r>
        <w:rPr>
          <w:rFonts w:ascii="Hiragino Mincho ProN" w:hAnsi="Hiragino Mincho ProN"/>
          <w:sz w:val="22"/>
        </w:rPr>
        <w:t>（除名）</w:t>
      </w:r>
    </w:p>
    <w:p w14:paraId="397AD14C" w14:textId="77777777" w:rsidR="009061C9" w:rsidRDefault="009061C9" w:rsidP="009061C9">
      <w:pPr>
        <w:pStyle w:val="Standard"/>
        <w:spacing w:line="320" w:lineRule="exact"/>
        <w:ind w:left="1133" w:hanging="1133"/>
        <w:jc w:val="both"/>
        <w:rPr>
          <w:rFonts w:ascii="Hiragino Mincho ProN" w:hAnsi="Hiragino Mincho ProN" w:hint="eastAsia"/>
          <w:sz w:val="22"/>
        </w:rPr>
      </w:pPr>
      <w:r>
        <w:rPr>
          <w:rFonts w:ascii="Hiragino Mincho ProN" w:hAnsi="Hiragino Mincho ProN"/>
          <w:sz w:val="22"/>
        </w:rPr>
        <w:t>第１１条　会員が次の各号の一に該当するに至ったときは、総会の議決により、これを除名することができる。この場合、その会員に対し、議決の前に弁明の機会を与えなければならない。</w:t>
      </w:r>
    </w:p>
    <w:p w14:paraId="37BC1253" w14:textId="77777777" w:rsidR="009061C9" w:rsidRDefault="009061C9" w:rsidP="009061C9">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1</w:t>
      </w:r>
      <w:r>
        <w:rPr>
          <w:rFonts w:ascii="Hiragino Mincho ProN" w:hAnsi="Hiragino Mincho ProN"/>
          <w:sz w:val="21"/>
        </w:rPr>
        <w:t>）この定款等に違反したとき。</w:t>
      </w:r>
    </w:p>
    <w:p w14:paraId="4517B918" w14:textId="77777777" w:rsidR="009061C9" w:rsidRDefault="009061C9" w:rsidP="009061C9">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2</w:t>
      </w:r>
      <w:r>
        <w:rPr>
          <w:rFonts w:ascii="Hiragino Mincho ProN" w:hAnsi="Hiragino Mincho ProN"/>
          <w:sz w:val="21"/>
        </w:rPr>
        <w:t>）この法人の名誉を傷つけ、又は目的に反する行為をしたとき。</w:t>
      </w:r>
    </w:p>
    <w:p w14:paraId="3A249760" w14:textId="77777777" w:rsidR="009061C9" w:rsidRDefault="009061C9" w:rsidP="009061C9">
      <w:pPr>
        <w:pStyle w:val="Standard"/>
        <w:spacing w:line="320" w:lineRule="exact"/>
        <w:ind w:firstLine="210"/>
        <w:jc w:val="both"/>
        <w:rPr>
          <w:rFonts w:ascii="Century" w:hAnsi="Century"/>
          <w:sz w:val="21"/>
        </w:rPr>
      </w:pPr>
    </w:p>
    <w:p w14:paraId="28D0068F"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（拠出金品の不返還）</w:t>
      </w:r>
    </w:p>
    <w:p w14:paraId="4F9856C4"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第１２条　既納の入会金、会費及びその他の拠出金品は、返還しない。</w:t>
      </w:r>
    </w:p>
    <w:p w14:paraId="22458D99" w14:textId="77777777" w:rsidR="009061C9" w:rsidRDefault="009061C9" w:rsidP="009061C9">
      <w:pPr>
        <w:pStyle w:val="Standard"/>
        <w:spacing w:line="320" w:lineRule="exact"/>
        <w:jc w:val="both"/>
        <w:rPr>
          <w:rFonts w:ascii="Century" w:hAnsi="Century"/>
          <w:sz w:val="21"/>
        </w:rPr>
      </w:pPr>
    </w:p>
    <w:p w14:paraId="6155EBBD"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3841A49A" w14:textId="77777777" w:rsidR="009061C9" w:rsidRDefault="009061C9">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役員及び職員</w:t>
      </w:r>
    </w:p>
    <w:p w14:paraId="495473D9"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47ED25BF"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（種別及び定数）</w:t>
      </w:r>
    </w:p>
    <w:p w14:paraId="6FCDE906"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第１３条　この法人に次の役員を置く。</w:t>
      </w:r>
    </w:p>
    <w:p w14:paraId="497186D0" w14:textId="77777777" w:rsidR="009061C9" w:rsidRDefault="009061C9" w:rsidP="009061C9">
      <w:pPr>
        <w:pStyle w:val="Standard"/>
        <w:numPr>
          <w:ilvl w:val="0"/>
          <w:numId w:val="8"/>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理事　３人以上１２人以内</w:t>
      </w:r>
    </w:p>
    <w:p w14:paraId="234DA850"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監事　１人以上２人以内</w:t>
      </w:r>
    </w:p>
    <w:p w14:paraId="753EDB3A"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２　理事のうち、１人を理事長、１人を副理事長とする。</w:t>
      </w:r>
    </w:p>
    <w:p w14:paraId="076D3BEE" w14:textId="77777777" w:rsidR="009061C9" w:rsidRDefault="009061C9" w:rsidP="009061C9">
      <w:pPr>
        <w:pStyle w:val="Standard"/>
        <w:spacing w:line="320" w:lineRule="exact"/>
        <w:jc w:val="both"/>
        <w:rPr>
          <w:rFonts w:ascii="Century" w:hAnsi="Century"/>
          <w:sz w:val="21"/>
        </w:rPr>
      </w:pPr>
    </w:p>
    <w:p w14:paraId="04A0D6AE"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（選任等）</w:t>
      </w:r>
    </w:p>
    <w:p w14:paraId="2958940C"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第１４条　理事及び監事は、総会において選任する。</w:t>
      </w:r>
    </w:p>
    <w:p w14:paraId="46346B19"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２　理事長及び副理事長は、理事の互選とする。</w:t>
      </w:r>
    </w:p>
    <w:p w14:paraId="63FD76A5" w14:textId="77777777" w:rsidR="009061C9" w:rsidRDefault="009061C9" w:rsidP="009061C9">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３　役員のうちには、それぞれの役員について、その配偶者若しくは３親等以内の親族が１人を超えて含まれ、又は当該役員並びにその配偶者及び３親等以内の親族が役員の総数</w:t>
      </w:r>
      <w:r w:rsidR="00286832">
        <w:rPr>
          <w:rFonts w:ascii="Hiragino Mincho ProN" w:hAnsi="Hiragino Mincho ProN" w:hint="eastAsia"/>
          <w:sz w:val="21"/>
        </w:rPr>
        <w:t>の</w:t>
      </w:r>
      <w:r>
        <w:rPr>
          <w:rFonts w:ascii="Hiragino Mincho ProN" w:hAnsi="Hiragino Mincho ProN"/>
          <w:sz w:val="21"/>
        </w:rPr>
        <w:t>３分の１を超えて含まれることになってはならない。</w:t>
      </w:r>
    </w:p>
    <w:p w14:paraId="0DBD8C9C"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４　監事は、理事又はこの法人の職員を兼ねることができない。</w:t>
      </w:r>
    </w:p>
    <w:p w14:paraId="3BC7E908" w14:textId="77777777" w:rsidR="009061C9" w:rsidRDefault="009061C9" w:rsidP="009061C9">
      <w:pPr>
        <w:pStyle w:val="Standard"/>
        <w:spacing w:line="320" w:lineRule="exact"/>
        <w:jc w:val="both"/>
        <w:rPr>
          <w:rFonts w:ascii="Century" w:hAnsi="Century"/>
          <w:sz w:val="21"/>
        </w:rPr>
      </w:pPr>
    </w:p>
    <w:p w14:paraId="7F439FC2"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（職務）</w:t>
      </w:r>
    </w:p>
    <w:p w14:paraId="6054DD18"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lastRenderedPageBreak/>
        <w:t>第１５条　理事長は、この法人を代表し、その業務を総理する。</w:t>
      </w:r>
    </w:p>
    <w:p w14:paraId="32B2D93B"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２　理事長以外の理事は、法人の業務について、この法人を代表しない。</w:t>
      </w:r>
    </w:p>
    <w:p w14:paraId="12447B69" w14:textId="77777777" w:rsidR="009061C9" w:rsidRDefault="009061C9" w:rsidP="009061C9">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３　副理事長は、理事長を補佐し、理事長に事故あるとき又は理事長が欠けたときは、その職務を代行する。</w:t>
      </w:r>
    </w:p>
    <w:p w14:paraId="683F2FDA" w14:textId="77777777" w:rsidR="009061C9" w:rsidRDefault="009061C9" w:rsidP="009061C9">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４　理事は、理事会を構成し、この定款の定め及び理事会の議決に基づき、この法人の業務を執行する。</w:t>
      </w:r>
    </w:p>
    <w:p w14:paraId="5B1BADB0"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５　監事は、次に掲げる職務を行う。</w:t>
      </w:r>
    </w:p>
    <w:p w14:paraId="4FE31D91" w14:textId="77777777" w:rsidR="009061C9" w:rsidRDefault="009061C9" w:rsidP="009061C9">
      <w:pPr>
        <w:pStyle w:val="Standard"/>
        <w:numPr>
          <w:ilvl w:val="0"/>
          <w:numId w:val="9"/>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理事の業務執行の状況を監査すること。</w:t>
      </w:r>
    </w:p>
    <w:p w14:paraId="56F21B57"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この法人の財産の状況を監査すること。</w:t>
      </w:r>
    </w:p>
    <w:p w14:paraId="210FC661"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前２号の規定による監査の結果、この法人の業務又は財産に関し不正の行為又は法令若しくは定款に違反する重大な事実があることを発見した場合には、これを総会又は所轄庁に報告すること。</w:t>
      </w:r>
    </w:p>
    <w:p w14:paraId="753A2EAF"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前号の報告をするため必要がある場合には、総会を招集すること。</w:t>
      </w:r>
    </w:p>
    <w:p w14:paraId="541DD94C" w14:textId="77777777" w:rsidR="009061C9" w:rsidRDefault="009061C9" w:rsidP="009061C9">
      <w:pPr>
        <w:pStyle w:val="Standard"/>
        <w:numPr>
          <w:ilvl w:val="0"/>
          <w:numId w:val="3"/>
        </w:numPr>
        <w:tabs>
          <w:tab w:val="left" w:pos="-500"/>
          <w:tab w:val="left" w:pos="0"/>
        </w:tabs>
        <w:spacing w:line="320" w:lineRule="exact"/>
        <w:ind w:hanging="720"/>
        <w:jc w:val="both"/>
      </w:pPr>
      <w:r>
        <w:rPr>
          <w:rFonts w:ascii="Hiragino Mincho ProN" w:hAnsi="Hiragino Mincho ProN"/>
          <w:sz w:val="21"/>
        </w:rPr>
        <w:t>理事の業務執行の状況又はこの法人の財産の状況について、理事に意見を述べ、</w:t>
      </w:r>
      <w:r>
        <w:rPr>
          <w:rFonts w:ascii="Century" w:hAnsi="Century"/>
          <w:sz w:val="21"/>
        </w:rPr>
        <w:t xml:space="preserve"> </w:t>
      </w:r>
      <w:r>
        <w:rPr>
          <w:rFonts w:ascii="Hiragino Mincho ProN" w:hAnsi="Hiragino Mincho ProN"/>
          <w:sz w:val="21"/>
        </w:rPr>
        <w:t>若しくは理事会の招集を請求すること。</w:t>
      </w:r>
    </w:p>
    <w:p w14:paraId="18261DD7" w14:textId="77777777" w:rsidR="009061C9" w:rsidRDefault="009061C9" w:rsidP="009061C9">
      <w:pPr>
        <w:pStyle w:val="Standard"/>
        <w:spacing w:line="320" w:lineRule="exact"/>
        <w:jc w:val="both"/>
        <w:rPr>
          <w:rFonts w:ascii="Century" w:hAnsi="Century"/>
          <w:sz w:val="21"/>
        </w:rPr>
      </w:pPr>
    </w:p>
    <w:p w14:paraId="095383CC"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（任期等）</w:t>
      </w:r>
    </w:p>
    <w:p w14:paraId="63F3CF8C"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第１６条　役員の任期は、２年とする。ただし、再任を</w:t>
      </w:r>
      <w:r w:rsidR="00286832">
        <w:rPr>
          <w:rFonts w:ascii="Hiragino Mincho ProN" w:hAnsi="Hiragino Mincho ProN" w:hint="eastAsia"/>
          <w:sz w:val="21"/>
        </w:rPr>
        <w:t>妨げない</w:t>
      </w:r>
      <w:r>
        <w:rPr>
          <w:rFonts w:ascii="Hiragino Mincho ProN" w:hAnsi="Hiragino Mincho ProN"/>
          <w:sz w:val="21"/>
        </w:rPr>
        <w:t>。</w:t>
      </w:r>
    </w:p>
    <w:p w14:paraId="1B6E0EAB" w14:textId="77777777" w:rsidR="009061C9" w:rsidRDefault="009061C9" w:rsidP="009061C9">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２　前項の規定にかかわらず、後任の役員が選任されていない場合には、任期の末日後最初の総会が終結するまでその任期を伸長する。</w:t>
      </w:r>
    </w:p>
    <w:p w14:paraId="683583AB" w14:textId="77777777" w:rsidR="009061C9" w:rsidRDefault="009061C9" w:rsidP="009061C9">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３　補欠のため、又は増員によって就任した役員の任期は、それぞれの前任者又は現任者の任期の残存期間とする。</w:t>
      </w:r>
    </w:p>
    <w:p w14:paraId="6809373F" w14:textId="77777777" w:rsidR="009061C9" w:rsidRDefault="009061C9" w:rsidP="009061C9">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４　役員は、辞任又は任期満了後においても、後任者が就任するまでは、その職務を行わなければならない。</w:t>
      </w:r>
    </w:p>
    <w:p w14:paraId="44995CF4" w14:textId="77777777" w:rsidR="009061C9" w:rsidRDefault="009061C9" w:rsidP="009061C9">
      <w:pPr>
        <w:pStyle w:val="Standard"/>
        <w:spacing w:line="320" w:lineRule="exact"/>
        <w:ind w:left="630" w:hanging="630"/>
        <w:jc w:val="both"/>
        <w:rPr>
          <w:rFonts w:ascii="Century" w:hAnsi="Century"/>
          <w:sz w:val="21"/>
        </w:rPr>
      </w:pPr>
    </w:p>
    <w:p w14:paraId="4A8FDA27" w14:textId="77777777" w:rsidR="009061C9" w:rsidRDefault="009061C9" w:rsidP="009061C9">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（欠員補充）</w:t>
      </w:r>
    </w:p>
    <w:p w14:paraId="0BB0D806" w14:textId="77777777" w:rsidR="009061C9" w:rsidRDefault="009061C9" w:rsidP="009061C9">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第１７条　理事又は監事のうち、その定数の３分の１を超える者が欠けたときは、遅滞なくこれを補充しなければならない。</w:t>
      </w:r>
    </w:p>
    <w:p w14:paraId="1A5C0718" w14:textId="77777777" w:rsidR="009061C9" w:rsidRDefault="009061C9" w:rsidP="009061C9">
      <w:pPr>
        <w:pStyle w:val="Standard"/>
        <w:spacing w:line="320" w:lineRule="exact"/>
        <w:jc w:val="both"/>
        <w:rPr>
          <w:rFonts w:ascii="Century" w:hAnsi="Century"/>
          <w:sz w:val="21"/>
        </w:rPr>
      </w:pPr>
    </w:p>
    <w:p w14:paraId="5788DDF0" w14:textId="77777777" w:rsidR="009061C9" w:rsidRDefault="009061C9" w:rsidP="009061C9">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（解任）</w:t>
      </w:r>
    </w:p>
    <w:p w14:paraId="38B71F33" w14:textId="77777777" w:rsidR="009061C9" w:rsidRDefault="009061C9" w:rsidP="009061C9">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第１８条　役員が次の各号の一に該当するに至ったときは、総会の議決により、これを解任することができる。この場合、その役員に対し、議決する前に弁明の機会を与えなければならない。</w:t>
      </w:r>
    </w:p>
    <w:p w14:paraId="6434A74A" w14:textId="77777777" w:rsidR="009061C9" w:rsidRDefault="009061C9" w:rsidP="009061C9">
      <w:pPr>
        <w:pStyle w:val="Standard"/>
        <w:numPr>
          <w:ilvl w:val="0"/>
          <w:numId w:val="10"/>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職務の遂行に堪えない状況にあると認められるとき。</w:t>
      </w:r>
    </w:p>
    <w:p w14:paraId="5302B1D3" w14:textId="77777777" w:rsidR="009061C9" w:rsidRDefault="009061C9" w:rsidP="009061C9">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職務上の義務違反その他役員としてふさわしくない行為があったとき。</w:t>
      </w:r>
    </w:p>
    <w:p w14:paraId="296CD3BB" w14:textId="77777777" w:rsidR="009061C9" w:rsidRDefault="009061C9" w:rsidP="009061C9">
      <w:pPr>
        <w:pStyle w:val="Standard"/>
        <w:spacing w:line="320" w:lineRule="exact"/>
        <w:jc w:val="both"/>
        <w:rPr>
          <w:rFonts w:ascii="Century" w:hAnsi="Century"/>
          <w:sz w:val="21"/>
        </w:rPr>
      </w:pPr>
    </w:p>
    <w:p w14:paraId="4F036BDF"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（報酬等）</w:t>
      </w:r>
    </w:p>
    <w:p w14:paraId="514E3A07"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第１９条　役員は、その総数の３分の１以下の範囲内で報酬を受けることができる。</w:t>
      </w:r>
    </w:p>
    <w:p w14:paraId="41150D96"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２　役員には、その職務を執行するために要した費用を弁償することができる。</w:t>
      </w:r>
    </w:p>
    <w:p w14:paraId="5FB714AC"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３　前２項に関し必要な事項は、総会の議決を経て、理事長が別に定める。</w:t>
      </w:r>
    </w:p>
    <w:p w14:paraId="0DA0FAE1" w14:textId="77777777" w:rsidR="009061C9" w:rsidRDefault="009061C9" w:rsidP="009061C9">
      <w:pPr>
        <w:pStyle w:val="Standard"/>
        <w:spacing w:line="320" w:lineRule="exact"/>
        <w:jc w:val="both"/>
        <w:rPr>
          <w:rFonts w:ascii="Century" w:hAnsi="Century"/>
          <w:sz w:val="21"/>
        </w:rPr>
      </w:pPr>
    </w:p>
    <w:p w14:paraId="73C54EE5"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（職員）</w:t>
      </w:r>
    </w:p>
    <w:p w14:paraId="73709A21"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t>第２０条　この法人に、事務局長その他の職員を置く</w:t>
      </w:r>
      <w:r w:rsidR="00286832">
        <w:rPr>
          <w:rFonts w:ascii="Hiragino Mincho ProN" w:hAnsi="Hiragino Mincho ProN" w:hint="eastAsia"/>
          <w:sz w:val="21"/>
        </w:rPr>
        <w:t>ことができる</w:t>
      </w:r>
      <w:r>
        <w:rPr>
          <w:rFonts w:ascii="Hiragino Mincho ProN" w:hAnsi="Hiragino Mincho ProN"/>
          <w:sz w:val="21"/>
        </w:rPr>
        <w:t>。</w:t>
      </w:r>
    </w:p>
    <w:p w14:paraId="41D5D667" w14:textId="77777777" w:rsidR="009061C9" w:rsidRDefault="009061C9" w:rsidP="009061C9">
      <w:pPr>
        <w:pStyle w:val="Standard"/>
        <w:spacing w:line="320" w:lineRule="exact"/>
        <w:jc w:val="both"/>
        <w:rPr>
          <w:rFonts w:ascii="Hiragino Mincho ProN" w:hAnsi="Hiragino Mincho ProN" w:hint="eastAsia"/>
          <w:sz w:val="21"/>
        </w:rPr>
      </w:pPr>
      <w:r>
        <w:rPr>
          <w:rFonts w:ascii="Hiragino Mincho ProN" w:hAnsi="Hiragino Mincho ProN"/>
          <w:sz w:val="21"/>
        </w:rPr>
        <w:lastRenderedPageBreak/>
        <w:t>２　職員は、理事長が任免する。</w:t>
      </w:r>
    </w:p>
    <w:p w14:paraId="438F1558" w14:textId="77777777" w:rsidR="009061C9" w:rsidRPr="009061C9" w:rsidRDefault="009061C9" w:rsidP="009061C9">
      <w:pPr>
        <w:pStyle w:val="Standard"/>
        <w:tabs>
          <w:tab w:val="left" w:pos="-500"/>
          <w:tab w:val="left" w:pos="0"/>
        </w:tabs>
        <w:spacing w:line="320" w:lineRule="exact"/>
        <w:rPr>
          <w:rFonts w:ascii="Hiragino Mincho ProN" w:hAnsi="Hiragino Mincho ProN" w:hint="eastAsia"/>
          <w:sz w:val="21"/>
        </w:rPr>
      </w:pPr>
    </w:p>
    <w:p w14:paraId="6332A855"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2970BD24" w14:textId="77777777" w:rsidR="009061C9" w:rsidRDefault="009061C9">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総会</w:t>
      </w:r>
    </w:p>
    <w:p w14:paraId="6514D602" w14:textId="77777777" w:rsidR="009061C9" w:rsidRDefault="009061C9" w:rsidP="009061C9">
      <w:pPr>
        <w:pStyle w:val="Standard"/>
        <w:tabs>
          <w:tab w:val="left" w:pos="-500"/>
          <w:tab w:val="left" w:pos="0"/>
        </w:tabs>
        <w:spacing w:line="320" w:lineRule="exact"/>
        <w:rPr>
          <w:rFonts w:ascii="Hiragino Mincho ProN" w:hAnsi="Hiragino Mincho ProN" w:hint="eastAsia"/>
          <w:sz w:val="21"/>
        </w:rPr>
      </w:pPr>
    </w:p>
    <w:p w14:paraId="6B62F2F3"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（種別）</w:t>
      </w:r>
    </w:p>
    <w:p w14:paraId="4E0F4784"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第２１条　この法人の総会は、通常総会及び臨時総会の２種とする。</w:t>
      </w:r>
    </w:p>
    <w:p w14:paraId="3B377AE1" w14:textId="77777777" w:rsidR="0081195F" w:rsidRDefault="0081195F" w:rsidP="0081195F">
      <w:pPr>
        <w:pStyle w:val="Standard"/>
        <w:spacing w:line="320" w:lineRule="exact"/>
        <w:jc w:val="both"/>
        <w:rPr>
          <w:rFonts w:ascii="Century" w:hAnsi="Century"/>
          <w:sz w:val="21"/>
        </w:rPr>
      </w:pPr>
    </w:p>
    <w:p w14:paraId="5A71E11A"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（構成）</w:t>
      </w:r>
    </w:p>
    <w:p w14:paraId="5DD59AB4"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第２２条　総会は、正会員をもって構成する。</w:t>
      </w:r>
    </w:p>
    <w:p w14:paraId="669CD9AF" w14:textId="77777777" w:rsidR="0081195F" w:rsidRDefault="0081195F" w:rsidP="0081195F">
      <w:pPr>
        <w:pStyle w:val="Standard"/>
        <w:spacing w:line="320" w:lineRule="exact"/>
        <w:jc w:val="both"/>
        <w:rPr>
          <w:rFonts w:ascii="Century" w:hAnsi="Century"/>
          <w:sz w:val="21"/>
        </w:rPr>
      </w:pPr>
    </w:p>
    <w:p w14:paraId="2A57F6CD"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（権能）</w:t>
      </w:r>
    </w:p>
    <w:p w14:paraId="0BA3E35A"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第２３条　総会は、以下の事項について議決する。</w:t>
      </w:r>
    </w:p>
    <w:p w14:paraId="2955B51C" w14:textId="77777777" w:rsidR="0081195F" w:rsidRDefault="0081195F" w:rsidP="0081195F">
      <w:pPr>
        <w:pStyle w:val="Standard"/>
        <w:numPr>
          <w:ilvl w:val="0"/>
          <w:numId w:val="12"/>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定款の変更</w:t>
      </w:r>
    </w:p>
    <w:p w14:paraId="5811BC9A"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解散</w:t>
      </w:r>
    </w:p>
    <w:p w14:paraId="3B7D3A16"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合併</w:t>
      </w:r>
    </w:p>
    <w:p w14:paraId="4E2A252C"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事業報告及び決算</w:t>
      </w:r>
    </w:p>
    <w:p w14:paraId="41E0F841"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役員の選任又は解任及び報酬</w:t>
      </w:r>
    </w:p>
    <w:p w14:paraId="6EA0A556"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入会金及び会費の額</w:t>
      </w:r>
    </w:p>
    <w:p w14:paraId="23F3B846"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会員の除名</w:t>
      </w:r>
    </w:p>
    <w:p w14:paraId="57F11BC9"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その他、理事会が総会に付すべき事項として議決した事項</w:t>
      </w:r>
    </w:p>
    <w:p w14:paraId="57C3DD5D" w14:textId="77777777" w:rsidR="0081195F" w:rsidRDefault="0081195F" w:rsidP="0081195F">
      <w:pPr>
        <w:pStyle w:val="Standard"/>
        <w:spacing w:line="320" w:lineRule="exact"/>
        <w:ind w:left="210"/>
        <w:jc w:val="both"/>
        <w:rPr>
          <w:rFonts w:ascii="Century" w:hAnsi="Century"/>
          <w:sz w:val="21"/>
        </w:rPr>
      </w:pPr>
    </w:p>
    <w:p w14:paraId="10100F7B"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（開催）</w:t>
      </w:r>
    </w:p>
    <w:p w14:paraId="532E9B3A"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第２４条　通常総会は、毎事業年度１回開催する。</w:t>
      </w:r>
    </w:p>
    <w:p w14:paraId="3E05ED17"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２　臨時総会は、次の各号の一に該当する場合に開催する。</w:t>
      </w:r>
    </w:p>
    <w:p w14:paraId="04657037" w14:textId="77777777" w:rsidR="0081195F" w:rsidRDefault="0081195F" w:rsidP="0081195F">
      <w:pPr>
        <w:pStyle w:val="Standard"/>
        <w:numPr>
          <w:ilvl w:val="0"/>
          <w:numId w:val="1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理事会が必要と認め招集の請求をしたとき。</w:t>
      </w:r>
    </w:p>
    <w:p w14:paraId="428E8DD3"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正会員総数の５分の１以上から会議の目的である事項を記載した書面をもって招集の請求があったとき。</w:t>
      </w:r>
    </w:p>
    <w:p w14:paraId="71E3B90E"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第１５条第５項第４号の規定により、監事から招集があったとき。</w:t>
      </w:r>
    </w:p>
    <w:p w14:paraId="483F5362" w14:textId="77777777" w:rsidR="0081195F" w:rsidRDefault="0081195F" w:rsidP="0081195F">
      <w:pPr>
        <w:pStyle w:val="Standard"/>
        <w:spacing w:line="320" w:lineRule="exact"/>
        <w:ind w:left="570"/>
        <w:jc w:val="both"/>
        <w:rPr>
          <w:rFonts w:ascii="Century" w:hAnsi="Century"/>
          <w:sz w:val="21"/>
        </w:rPr>
      </w:pPr>
    </w:p>
    <w:p w14:paraId="406EB5D6"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（招集）</w:t>
      </w:r>
    </w:p>
    <w:p w14:paraId="7242A769"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第２５条　総会は、第２４条第２項第３号の場合を除き、理事長が招集する。</w:t>
      </w:r>
    </w:p>
    <w:p w14:paraId="021D4ABA"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２　理事長は、第２４条第２項第１号及び第２号の規定による請求があったときは、その日から１５日以内に臨時総会を招集しなければならない。</w:t>
      </w:r>
    </w:p>
    <w:p w14:paraId="38C8847B" w14:textId="77777777" w:rsidR="0081195F" w:rsidRDefault="0081195F" w:rsidP="0081195F">
      <w:pPr>
        <w:pStyle w:val="Standard"/>
        <w:spacing w:line="320" w:lineRule="exact"/>
        <w:ind w:left="284" w:hanging="284"/>
        <w:jc w:val="both"/>
        <w:rPr>
          <w:rFonts w:ascii="Hiragino Mincho ProN" w:hAnsi="Hiragino Mincho ProN" w:hint="eastAsia"/>
          <w:sz w:val="21"/>
        </w:rPr>
      </w:pPr>
      <w:r>
        <w:rPr>
          <w:rFonts w:ascii="Hiragino Mincho ProN" w:hAnsi="Hiragino Mincho ProN"/>
          <w:sz w:val="21"/>
        </w:rPr>
        <w:t>３　総会を招集するときは、会議の日時、場所、目的及び審議事項を記載した書面をもって、少なくとも会日の５日前までに通知しなければならない。</w:t>
      </w:r>
    </w:p>
    <w:p w14:paraId="7F8F4464" w14:textId="77777777" w:rsidR="0081195F" w:rsidRDefault="0081195F" w:rsidP="0081195F">
      <w:pPr>
        <w:pStyle w:val="Standard"/>
        <w:spacing w:line="320" w:lineRule="exact"/>
        <w:ind w:left="630" w:hanging="630"/>
        <w:jc w:val="both"/>
        <w:rPr>
          <w:rFonts w:ascii="Century" w:hAnsi="Century"/>
          <w:sz w:val="21"/>
        </w:rPr>
      </w:pPr>
    </w:p>
    <w:p w14:paraId="363F9BC7"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（議長）</w:t>
      </w:r>
    </w:p>
    <w:p w14:paraId="4147E70D"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第２６条　総会の議長は、その総会において、出席した正会員の中から選出する。</w:t>
      </w:r>
    </w:p>
    <w:p w14:paraId="7E77BBAE" w14:textId="77777777" w:rsidR="0081195F" w:rsidRDefault="0081195F" w:rsidP="0081195F">
      <w:pPr>
        <w:pStyle w:val="Standard"/>
        <w:spacing w:line="320" w:lineRule="exact"/>
        <w:ind w:left="630" w:hanging="630"/>
        <w:jc w:val="both"/>
        <w:rPr>
          <w:rFonts w:ascii="Century" w:hAnsi="Century"/>
          <w:sz w:val="21"/>
        </w:rPr>
      </w:pPr>
    </w:p>
    <w:p w14:paraId="5267F9DF"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（定足数）</w:t>
      </w:r>
    </w:p>
    <w:p w14:paraId="79E9BCFF"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第２７条　総会は、正会員総数の２分の１以上の出席がなければ開催することができない。</w:t>
      </w:r>
    </w:p>
    <w:p w14:paraId="17046C70" w14:textId="77777777" w:rsidR="0081195F" w:rsidRDefault="0081195F" w:rsidP="0081195F">
      <w:pPr>
        <w:pStyle w:val="Standard"/>
        <w:spacing w:line="320" w:lineRule="exact"/>
        <w:ind w:left="630" w:hanging="630"/>
        <w:jc w:val="both"/>
        <w:rPr>
          <w:rFonts w:ascii="Century" w:hAnsi="Century"/>
          <w:sz w:val="21"/>
        </w:rPr>
      </w:pPr>
    </w:p>
    <w:p w14:paraId="1FC0CA73"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lastRenderedPageBreak/>
        <w:t>（議決）</w:t>
      </w:r>
    </w:p>
    <w:p w14:paraId="42235560"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第２８条　総会における議決事項は、第２５条第３項の規定によってあらかじめ通知した事項とする。</w:t>
      </w:r>
    </w:p>
    <w:p w14:paraId="608F152C" w14:textId="77777777"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２　総会の議事は、この定款に別に定めるもののほか、総会に出席した正会員の過半数をもって決し、可否同数のときは、議長の決するところによる。</w:t>
      </w:r>
    </w:p>
    <w:p w14:paraId="6C2C15E5" w14:textId="77777777"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３　理事又は正会員が総会の目的である事項について提案した場合において、正会員の全員が書面により同意の意思表示をしたときは、当該提案を可決する旨の総会の決議があったものとみなす。</w:t>
      </w:r>
    </w:p>
    <w:p w14:paraId="7250D505" w14:textId="77777777" w:rsidR="0081195F" w:rsidRDefault="0081195F" w:rsidP="0081195F">
      <w:pPr>
        <w:pStyle w:val="Standard"/>
        <w:spacing w:line="320" w:lineRule="exact"/>
        <w:ind w:left="630" w:hanging="630"/>
        <w:jc w:val="both"/>
        <w:rPr>
          <w:rFonts w:ascii="Century" w:hAnsi="Century"/>
          <w:sz w:val="21"/>
        </w:rPr>
      </w:pPr>
    </w:p>
    <w:p w14:paraId="22091123"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（表決権等）</w:t>
      </w:r>
    </w:p>
    <w:p w14:paraId="50E329FB"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第２９条　各正会員の表決権は、平等なるものとする。</w:t>
      </w:r>
    </w:p>
    <w:p w14:paraId="35CE59DA"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２　やむを得ない理由のため総会に出席できない正会員は、あらかじめ通知された事項について書面をもって表決し、又は他の正会員を代理人として表決を委任することができる。</w:t>
      </w:r>
    </w:p>
    <w:p w14:paraId="4859C79A"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３　前項の規定により表決</w:t>
      </w:r>
      <w:r w:rsidR="00FC0F29">
        <w:rPr>
          <w:rFonts w:ascii="Hiragino Mincho ProN" w:hAnsi="Hiragino Mincho ProN" w:hint="eastAsia"/>
          <w:sz w:val="21"/>
        </w:rPr>
        <w:t>及び表決を委任</w:t>
      </w:r>
      <w:r>
        <w:rPr>
          <w:rFonts w:ascii="Hiragino Mincho ProN" w:hAnsi="Hiragino Mincho ProN"/>
          <w:sz w:val="21"/>
        </w:rPr>
        <w:t>した正会員は、第２７条、第２８条第２項、第３０条第１項第</w:t>
      </w:r>
      <w:r w:rsidR="00FC0F29">
        <w:rPr>
          <w:rFonts w:ascii="Hiragino Mincho ProN" w:hAnsi="Hiragino Mincho ProN" w:hint="eastAsia"/>
          <w:sz w:val="21"/>
        </w:rPr>
        <w:t>３</w:t>
      </w:r>
      <w:r>
        <w:rPr>
          <w:rFonts w:ascii="Hiragino Mincho ProN" w:hAnsi="Hiragino Mincho ProN"/>
          <w:sz w:val="21"/>
        </w:rPr>
        <w:t>号及び第５１条の適用については、総会に出席したものとみなす。</w:t>
      </w:r>
    </w:p>
    <w:p w14:paraId="374B3CC2"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４　議決すべき事項について、特別な利害関係を有する正会員は、その事項について表決権を行使することができない。</w:t>
      </w:r>
    </w:p>
    <w:p w14:paraId="5C66A1D6" w14:textId="77777777" w:rsidR="0081195F" w:rsidRDefault="0081195F" w:rsidP="0081195F">
      <w:pPr>
        <w:pStyle w:val="Standard"/>
        <w:spacing w:line="320" w:lineRule="exact"/>
        <w:jc w:val="both"/>
        <w:rPr>
          <w:rFonts w:ascii="Century" w:hAnsi="Century"/>
          <w:sz w:val="21"/>
        </w:rPr>
      </w:pPr>
    </w:p>
    <w:p w14:paraId="685B73E5"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（議事録）</w:t>
      </w:r>
    </w:p>
    <w:p w14:paraId="1779FA46"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第３０条　総会の議事については、次の事項を記載した議事録を作成しなければならない。</w:t>
      </w:r>
    </w:p>
    <w:p w14:paraId="3D83205A" w14:textId="77777777" w:rsidR="0081195F" w:rsidRDefault="0081195F" w:rsidP="0081195F">
      <w:pPr>
        <w:pStyle w:val="Standard"/>
        <w:numPr>
          <w:ilvl w:val="0"/>
          <w:numId w:val="14"/>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日時及び場所</w:t>
      </w:r>
    </w:p>
    <w:p w14:paraId="6A7CFD20"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現在の正会員数</w:t>
      </w:r>
    </w:p>
    <w:p w14:paraId="5807AC0F"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総会に出席した正会員の数（書面表決者又は表決委任者がある場合にあっては、その数を付記すること。）</w:t>
      </w:r>
    </w:p>
    <w:p w14:paraId="3960A9D2"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議長の選任に関する事項</w:t>
      </w:r>
    </w:p>
    <w:p w14:paraId="4C5FA61E"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審議事項</w:t>
      </w:r>
    </w:p>
    <w:p w14:paraId="0C74BC05"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議事の経過の概要及び議決の結果</w:t>
      </w:r>
    </w:p>
    <w:p w14:paraId="755DCD9A"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議事録署名人の選任に関する事項</w:t>
      </w:r>
    </w:p>
    <w:p w14:paraId="2AA57938" w14:textId="77777777" w:rsidR="0081195F" w:rsidRDefault="0081195F" w:rsidP="0081195F">
      <w:pPr>
        <w:pStyle w:val="Standard"/>
        <w:spacing w:line="320" w:lineRule="exact"/>
        <w:ind w:left="425" w:hanging="427"/>
        <w:jc w:val="both"/>
        <w:rPr>
          <w:rFonts w:ascii="Hiragino Mincho ProN" w:hAnsi="Hiragino Mincho ProN" w:hint="eastAsia"/>
          <w:sz w:val="21"/>
        </w:rPr>
      </w:pPr>
      <w:r>
        <w:rPr>
          <w:rFonts w:ascii="Hiragino Mincho ProN" w:hAnsi="Hiragino Mincho ProN"/>
          <w:sz w:val="21"/>
        </w:rPr>
        <w:t>２　議事録には、議長及びその会議において選任された議事録署名人２名以上が記名、押印しなければならない。</w:t>
      </w:r>
    </w:p>
    <w:p w14:paraId="29281EF4" w14:textId="77777777" w:rsidR="0081195F" w:rsidRDefault="0081195F" w:rsidP="0081195F">
      <w:pPr>
        <w:pStyle w:val="Standard"/>
        <w:spacing w:line="320" w:lineRule="exact"/>
        <w:ind w:left="426" w:hanging="427"/>
        <w:jc w:val="both"/>
        <w:rPr>
          <w:rFonts w:ascii="Hiragino Mincho ProN" w:hAnsi="Hiragino Mincho ProN" w:hint="eastAsia"/>
          <w:sz w:val="21"/>
        </w:rPr>
      </w:pPr>
      <w:r>
        <w:rPr>
          <w:rFonts w:ascii="Hiragino Mincho ProN" w:hAnsi="Hiragino Mincho ProN"/>
          <w:sz w:val="21"/>
        </w:rPr>
        <w:t>３　前２項の規定に関わらず、正会員全員が書面により同意の意思表示をしたことにより、総会の決議があったとみなされた場合においては、次の事項を記載した議事録を作成しなければならない。</w:t>
      </w:r>
    </w:p>
    <w:p w14:paraId="033846AB" w14:textId="31107027" w:rsidR="0081195F" w:rsidRDefault="0081195F" w:rsidP="0081195F">
      <w:pPr>
        <w:pStyle w:val="Standard"/>
        <w:numPr>
          <w:ilvl w:val="0"/>
          <w:numId w:val="15"/>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総会の</w:t>
      </w:r>
      <w:r w:rsidR="00096E3D">
        <w:rPr>
          <w:rFonts w:ascii="Hiragino Mincho ProN" w:hAnsi="Hiragino Mincho ProN" w:hint="eastAsia"/>
          <w:sz w:val="21"/>
        </w:rPr>
        <w:t>決議</w:t>
      </w:r>
      <w:r>
        <w:rPr>
          <w:rFonts w:ascii="Hiragino Mincho ProN" w:hAnsi="Hiragino Mincho ProN"/>
          <w:sz w:val="21"/>
        </w:rPr>
        <w:t>があったものとみなされた事項の内容</w:t>
      </w:r>
    </w:p>
    <w:p w14:paraId="20FBC14D"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前号の事項の提案をした者の氏名又は名称</w:t>
      </w:r>
    </w:p>
    <w:p w14:paraId="75335CC5"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総会の決議があったものとみなされた日</w:t>
      </w:r>
    </w:p>
    <w:p w14:paraId="4E7AF271"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議事録の作成に係る職務を行った者の氏名</w:t>
      </w:r>
    </w:p>
    <w:p w14:paraId="5DB3C313" w14:textId="77777777" w:rsidR="0081195F" w:rsidRDefault="0081195F" w:rsidP="0081195F">
      <w:pPr>
        <w:pStyle w:val="Standard"/>
        <w:spacing w:line="320" w:lineRule="exact"/>
        <w:jc w:val="both"/>
        <w:rPr>
          <w:rFonts w:ascii="Century" w:hAnsi="Century"/>
          <w:sz w:val="21"/>
        </w:rPr>
      </w:pPr>
    </w:p>
    <w:p w14:paraId="544F8A91" w14:textId="77777777" w:rsidR="009061C9" w:rsidRPr="0081195F" w:rsidRDefault="009061C9" w:rsidP="009061C9">
      <w:pPr>
        <w:pStyle w:val="Standard"/>
        <w:tabs>
          <w:tab w:val="left" w:pos="-500"/>
          <w:tab w:val="left" w:pos="0"/>
        </w:tabs>
        <w:spacing w:line="320" w:lineRule="exact"/>
        <w:rPr>
          <w:rFonts w:ascii="Hiragino Mincho ProN" w:hAnsi="Hiragino Mincho ProN" w:hint="eastAsia"/>
          <w:sz w:val="21"/>
        </w:rPr>
      </w:pPr>
    </w:p>
    <w:p w14:paraId="0A83AE47" w14:textId="77777777" w:rsidR="009061C9" w:rsidRDefault="0081195F">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理事会</w:t>
      </w:r>
    </w:p>
    <w:p w14:paraId="78C185D9"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3338CE8B"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（構成）</w:t>
      </w:r>
    </w:p>
    <w:p w14:paraId="255875F3"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第３１条　理事会は、理事をもって構成する。</w:t>
      </w:r>
    </w:p>
    <w:p w14:paraId="4DB1C1BE" w14:textId="77777777" w:rsidR="0081195F" w:rsidRDefault="0081195F" w:rsidP="0081195F">
      <w:pPr>
        <w:pStyle w:val="Standard"/>
        <w:spacing w:line="320" w:lineRule="exact"/>
        <w:jc w:val="both"/>
        <w:rPr>
          <w:rFonts w:ascii="Century" w:hAnsi="Century"/>
          <w:sz w:val="21"/>
        </w:rPr>
      </w:pPr>
    </w:p>
    <w:p w14:paraId="37628764"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（権能）</w:t>
      </w:r>
    </w:p>
    <w:p w14:paraId="59F0DA59"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第３２条　理事会は、この定款で別に定めるもののほか、次の事項を議決する。</w:t>
      </w:r>
    </w:p>
    <w:p w14:paraId="07F56C11"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1</w:t>
      </w:r>
      <w:r>
        <w:rPr>
          <w:rFonts w:ascii="Hiragino Mincho ProN" w:hAnsi="Hiragino Mincho ProN"/>
          <w:sz w:val="21"/>
        </w:rPr>
        <w:t>）事業計画及び予算並びにその変更</w:t>
      </w:r>
    </w:p>
    <w:p w14:paraId="6D3F7295"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2</w:t>
      </w:r>
      <w:r>
        <w:rPr>
          <w:rFonts w:ascii="Hiragino Mincho ProN" w:hAnsi="Hiragino Mincho ProN"/>
          <w:sz w:val="21"/>
        </w:rPr>
        <w:t>）理事の職務</w:t>
      </w:r>
    </w:p>
    <w:p w14:paraId="361BB6FD"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3</w:t>
      </w:r>
      <w:r>
        <w:rPr>
          <w:rFonts w:ascii="Hiragino Mincho ProN" w:hAnsi="Hiragino Mincho ProN"/>
          <w:sz w:val="21"/>
        </w:rPr>
        <w:t>）借入金、その他新たな義務の負担及び権利の放棄</w:t>
      </w:r>
    </w:p>
    <w:p w14:paraId="6047E14C"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4</w:t>
      </w:r>
      <w:r>
        <w:rPr>
          <w:rFonts w:ascii="Hiragino Mincho ProN" w:hAnsi="Hiragino Mincho ProN"/>
          <w:sz w:val="21"/>
        </w:rPr>
        <w:t>）事務局の組織及び運営</w:t>
      </w:r>
    </w:p>
    <w:p w14:paraId="409B1533"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5</w:t>
      </w:r>
      <w:r>
        <w:rPr>
          <w:rFonts w:ascii="Hiragino Mincho ProN" w:hAnsi="Hiragino Mincho ProN"/>
          <w:sz w:val="21"/>
        </w:rPr>
        <w:t>）総会に付議すべき事項</w:t>
      </w:r>
    </w:p>
    <w:p w14:paraId="18891148"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6</w:t>
      </w:r>
      <w:r>
        <w:rPr>
          <w:rFonts w:ascii="Hiragino Mincho ProN" w:hAnsi="Hiragino Mincho ProN"/>
          <w:sz w:val="21"/>
        </w:rPr>
        <w:t>）総会の議決した事項の執行に関する事項</w:t>
      </w:r>
    </w:p>
    <w:p w14:paraId="5D68C322"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7</w:t>
      </w:r>
      <w:r>
        <w:rPr>
          <w:rFonts w:ascii="Hiragino Mincho ProN" w:hAnsi="Hiragino Mincho ProN"/>
          <w:sz w:val="21"/>
        </w:rPr>
        <w:t>）その他総会の議決を要しない業務の執行に関する事項</w:t>
      </w:r>
    </w:p>
    <w:p w14:paraId="1712D03D" w14:textId="77777777" w:rsidR="0081195F" w:rsidRDefault="0081195F" w:rsidP="0081195F">
      <w:pPr>
        <w:pStyle w:val="Standard"/>
        <w:spacing w:line="320" w:lineRule="exact"/>
        <w:ind w:firstLine="210"/>
        <w:jc w:val="both"/>
        <w:rPr>
          <w:rFonts w:ascii="Century" w:hAnsi="Century"/>
          <w:sz w:val="21"/>
        </w:rPr>
      </w:pPr>
    </w:p>
    <w:p w14:paraId="47CB6251"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（開催）</w:t>
      </w:r>
    </w:p>
    <w:p w14:paraId="60879311"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第３３条　理事会は、次の各号の一に該当する場合に開催する。</w:t>
      </w:r>
    </w:p>
    <w:p w14:paraId="4C21E49E" w14:textId="77777777" w:rsidR="0081195F" w:rsidRDefault="0081195F" w:rsidP="0081195F">
      <w:pPr>
        <w:pStyle w:val="Standard"/>
        <w:numPr>
          <w:ilvl w:val="0"/>
          <w:numId w:val="17"/>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理事長が必要と認めたとき。</w:t>
      </w:r>
    </w:p>
    <w:p w14:paraId="4B4C5B63" w14:textId="77777777" w:rsidR="0081195F" w:rsidRDefault="0081195F" w:rsidP="0081195F">
      <w:pPr>
        <w:pStyle w:val="Standard"/>
        <w:numPr>
          <w:ilvl w:val="0"/>
          <w:numId w:val="3"/>
        </w:numPr>
        <w:tabs>
          <w:tab w:val="left" w:pos="940"/>
          <w:tab w:val="left" w:pos="1440"/>
        </w:tabs>
        <w:spacing w:line="320" w:lineRule="exact"/>
        <w:ind w:left="709" w:hanging="709"/>
        <w:jc w:val="both"/>
        <w:rPr>
          <w:rFonts w:ascii="Hiragino Mincho ProN" w:hAnsi="Hiragino Mincho ProN" w:hint="eastAsia"/>
          <w:sz w:val="21"/>
        </w:rPr>
      </w:pPr>
      <w:r>
        <w:rPr>
          <w:rFonts w:ascii="Hiragino Mincho ProN" w:hAnsi="Hiragino Mincho ProN"/>
          <w:sz w:val="21"/>
        </w:rPr>
        <w:t>理事総数の３分の１以上から会議の目的である事項を記載した書面をもって招集の請求があったとき。</w:t>
      </w:r>
    </w:p>
    <w:p w14:paraId="4B5AC493" w14:textId="77777777" w:rsidR="0081195F" w:rsidRDefault="0081195F" w:rsidP="0081195F">
      <w:pPr>
        <w:pStyle w:val="Standard"/>
        <w:numPr>
          <w:ilvl w:val="0"/>
          <w:numId w:val="3"/>
        </w:numPr>
        <w:tabs>
          <w:tab w:val="left" w:pos="940"/>
          <w:tab w:val="left" w:pos="1440"/>
        </w:tabs>
        <w:spacing w:line="320" w:lineRule="exact"/>
        <w:ind w:left="709" w:hanging="709"/>
        <w:jc w:val="both"/>
        <w:rPr>
          <w:rFonts w:ascii="Hiragino Mincho ProN" w:hAnsi="Hiragino Mincho ProN" w:hint="eastAsia"/>
          <w:sz w:val="21"/>
        </w:rPr>
      </w:pPr>
      <w:r>
        <w:rPr>
          <w:rFonts w:ascii="Hiragino Mincho ProN" w:hAnsi="Hiragino Mincho ProN"/>
          <w:sz w:val="21"/>
        </w:rPr>
        <w:t>第１５条第５項第５号の規定により、監事から招集の請求があったとき。</w:t>
      </w:r>
    </w:p>
    <w:p w14:paraId="74340C8C" w14:textId="77777777" w:rsidR="0081195F" w:rsidRDefault="0081195F" w:rsidP="0081195F">
      <w:pPr>
        <w:pStyle w:val="Standard"/>
        <w:spacing w:line="320" w:lineRule="exact"/>
        <w:ind w:left="570"/>
        <w:jc w:val="both"/>
        <w:rPr>
          <w:rFonts w:ascii="Century" w:hAnsi="Century"/>
          <w:sz w:val="21"/>
        </w:rPr>
      </w:pPr>
    </w:p>
    <w:p w14:paraId="0BD24C33"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（招集）</w:t>
      </w:r>
    </w:p>
    <w:p w14:paraId="1DC20564"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第３４条　理事会は、理事長が招集する。</w:t>
      </w:r>
    </w:p>
    <w:p w14:paraId="37557E08" w14:textId="03289D4A"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２　理事長は、第３３条</w:t>
      </w:r>
      <w:r w:rsidR="00101276">
        <w:rPr>
          <w:rFonts w:ascii="Hiragino Mincho ProN" w:hAnsi="Hiragino Mincho ProN" w:hint="eastAsia"/>
          <w:sz w:val="21"/>
        </w:rPr>
        <w:t>第１項</w:t>
      </w:r>
      <w:r>
        <w:rPr>
          <w:rFonts w:ascii="Hiragino Mincho ProN" w:hAnsi="Hiragino Mincho ProN"/>
          <w:sz w:val="21"/>
        </w:rPr>
        <w:t>第２号及び第３号の規定による請求があったときは、その日から１５日以内に理事会を招集しなければならない。</w:t>
      </w:r>
    </w:p>
    <w:p w14:paraId="65D0D54A"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３　理事会を招集するときは、会議の日時、場所、目的及び審議事項を記載した書面をもって、少なくとも会日の５日前までに通知しなければならない。</w:t>
      </w:r>
    </w:p>
    <w:p w14:paraId="179376AA" w14:textId="77777777" w:rsidR="0081195F" w:rsidRDefault="0081195F" w:rsidP="0081195F">
      <w:pPr>
        <w:pStyle w:val="Standard"/>
        <w:spacing w:line="320" w:lineRule="exact"/>
        <w:jc w:val="both"/>
        <w:rPr>
          <w:rFonts w:ascii="Century" w:hAnsi="Century"/>
          <w:sz w:val="21"/>
        </w:rPr>
      </w:pPr>
    </w:p>
    <w:p w14:paraId="0F3C1820"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（議長）</w:t>
      </w:r>
    </w:p>
    <w:p w14:paraId="0F76383A"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第３５条　理事会の議長は、理事長がこれに当たる。</w:t>
      </w:r>
    </w:p>
    <w:p w14:paraId="4557D02D" w14:textId="77777777" w:rsidR="0081195F" w:rsidRDefault="0081195F" w:rsidP="0081195F">
      <w:pPr>
        <w:pStyle w:val="Standard"/>
        <w:spacing w:line="320" w:lineRule="exact"/>
        <w:jc w:val="both"/>
        <w:rPr>
          <w:rFonts w:ascii="Century" w:hAnsi="Century"/>
          <w:sz w:val="21"/>
        </w:rPr>
      </w:pPr>
    </w:p>
    <w:p w14:paraId="54DA36A6"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（定足数）</w:t>
      </w:r>
    </w:p>
    <w:p w14:paraId="526F5226" w14:textId="77777777" w:rsidR="0081195F" w:rsidRDefault="0081195F" w:rsidP="0081195F">
      <w:pPr>
        <w:pStyle w:val="Standard"/>
        <w:spacing w:line="320" w:lineRule="exact"/>
        <w:ind w:left="630" w:hanging="630"/>
        <w:jc w:val="both"/>
        <w:rPr>
          <w:rFonts w:ascii="Hiragino Mincho ProN" w:hAnsi="Hiragino Mincho ProN" w:hint="eastAsia"/>
          <w:sz w:val="21"/>
        </w:rPr>
      </w:pPr>
      <w:r>
        <w:rPr>
          <w:rFonts w:ascii="Hiragino Mincho ProN" w:hAnsi="Hiragino Mincho ProN"/>
          <w:sz w:val="21"/>
        </w:rPr>
        <w:t>第３６条　理事会は、理事総数の２分の１以上の出席がなければ開催することができない。</w:t>
      </w:r>
    </w:p>
    <w:p w14:paraId="13AF5F76" w14:textId="77777777" w:rsidR="0081195F" w:rsidRDefault="0081195F" w:rsidP="0081195F">
      <w:pPr>
        <w:pStyle w:val="Standard"/>
        <w:spacing w:line="320" w:lineRule="exact"/>
        <w:jc w:val="both"/>
        <w:rPr>
          <w:rFonts w:ascii="Century" w:hAnsi="Century"/>
          <w:sz w:val="21"/>
        </w:rPr>
      </w:pPr>
    </w:p>
    <w:p w14:paraId="49EDFBAC"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（議決）</w:t>
      </w:r>
    </w:p>
    <w:p w14:paraId="49DCCC1A"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第３７条　理事会における議決事項は、第３４条第３項の規定によってあらかじめ通知した事項とする。</w:t>
      </w:r>
    </w:p>
    <w:p w14:paraId="368EDA63"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２　理事会の議事は、理事総数の過半数をもって決し、可否同数のときは、議長の決するところによる。</w:t>
      </w:r>
    </w:p>
    <w:p w14:paraId="215CD2BF" w14:textId="77777777" w:rsidR="0081195F" w:rsidRDefault="0081195F" w:rsidP="0081195F">
      <w:pPr>
        <w:pStyle w:val="Standard"/>
        <w:spacing w:line="320" w:lineRule="exact"/>
        <w:ind w:left="1050" w:hanging="1050"/>
        <w:jc w:val="both"/>
        <w:rPr>
          <w:rFonts w:ascii="Century" w:hAnsi="Century"/>
          <w:sz w:val="21"/>
        </w:rPr>
      </w:pPr>
    </w:p>
    <w:p w14:paraId="010DA782"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（表決権等）</w:t>
      </w:r>
    </w:p>
    <w:p w14:paraId="03DFC999"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第３８条　各理事の表決権は、平等なるものとする。</w:t>
      </w:r>
    </w:p>
    <w:p w14:paraId="3B459BDF" w14:textId="77777777"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２　やむを得ない理由のため理事会に出席できない理事は、あらかじめ通知された事項について書面をもって表決することができる。</w:t>
      </w:r>
    </w:p>
    <w:p w14:paraId="78797C34" w14:textId="4CEE4D8B"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３　前項の規定により表決した理事は、第３６条及び第３</w:t>
      </w:r>
      <w:r w:rsidR="00101276">
        <w:rPr>
          <w:rFonts w:ascii="Hiragino Mincho ProN" w:hAnsi="Hiragino Mincho ProN" w:hint="eastAsia"/>
          <w:sz w:val="21"/>
        </w:rPr>
        <w:t>９</w:t>
      </w:r>
      <w:r>
        <w:rPr>
          <w:rFonts w:ascii="Hiragino Mincho ProN" w:hAnsi="Hiragino Mincho ProN"/>
          <w:sz w:val="21"/>
        </w:rPr>
        <w:t>条第１項第</w:t>
      </w:r>
      <w:r w:rsidR="004B356C">
        <w:rPr>
          <w:rFonts w:ascii="Hiragino Mincho ProN" w:hAnsi="Hiragino Mincho ProN" w:hint="eastAsia"/>
          <w:sz w:val="21"/>
        </w:rPr>
        <w:t>３</w:t>
      </w:r>
      <w:r>
        <w:rPr>
          <w:rFonts w:ascii="Hiragino Mincho ProN" w:hAnsi="Hiragino Mincho ProN"/>
          <w:sz w:val="21"/>
        </w:rPr>
        <w:t>号の適用については、理事会に出席したものとみなす。</w:t>
      </w:r>
    </w:p>
    <w:p w14:paraId="679ECEB3" w14:textId="77777777"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lastRenderedPageBreak/>
        <w:t>４　理事会の議決について、特別の利害関係を有する理事は、その議事の議決に加わることができない。</w:t>
      </w:r>
    </w:p>
    <w:p w14:paraId="526C93F3" w14:textId="77777777" w:rsidR="0081195F" w:rsidRDefault="0081195F" w:rsidP="0081195F">
      <w:pPr>
        <w:pStyle w:val="Standard"/>
        <w:spacing w:line="320" w:lineRule="exact"/>
        <w:ind w:left="424" w:hanging="424"/>
        <w:jc w:val="both"/>
        <w:rPr>
          <w:rFonts w:ascii="Century" w:hAnsi="Century"/>
          <w:sz w:val="21"/>
        </w:rPr>
      </w:pPr>
    </w:p>
    <w:p w14:paraId="2A74B2D6"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（議事録）</w:t>
      </w:r>
    </w:p>
    <w:p w14:paraId="59FD8240"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第３９条　理事会の議事については、次の事項を記載した議事録を作成しなければならない。</w:t>
      </w:r>
    </w:p>
    <w:p w14:paraId="6D7AA82A" w14:textId="77777777" w:rsidR="0081195F" w:rsidRDefault="0081195F" w:rsidP="0081195F">
      <w:pPr>
        <w:pStyle w:val="Standard"/>
        <w:numPr>
          <w:ilvl w:val="0"/>
          <w:numId w:val="18"/>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日時及び場所</w:t>
      </w:r>
    </w:p>
    <w:p w14:paraId="15924813" w14:textId="7B2F5A00"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理事の現在数</w:t>
      </w:r>
    </w:p>
    <w:p w14:paraId="27E3BB46"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理事会に出席した理事の数及び出席者氏名（書面表決者にあっては、その旨を付記すること。）</w:t>
      </w:r>
    </w:p>
    <w:p w14:paraId="66943303"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審議事項</w:t>
      </w:r>
    </w:p>
    <w:p w14:paraId="5E75D7F9"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議事の経過の概要及び議決の結果</w:t>
      </w:r>
    </w:p>
    <w:p w14:paraId="69EB5C26"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議事録署名人の選任に関する事項</w:t>
      </w:r>
    </w:p>
    <w:p w14:paraId="053AFED7" w14:textId="77777777"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２　議事録には、議長及びその会議において選任された議事録署名人２名以上が記名、押印しなければならない。</w:t>
      </w:r>
    </w:p>
    <w:p w14:paraId="434F3A33" w14:textId="77777777" w:rsidR="0081195F" w:rsidRPr="0081195F" w:rsidRDefault="0081195F" w:rsidP="0081195F">
      <w:pPr>
        <w:pStyle w:val="Standard"/>
        <w:tabs>
          <w:tab w:val="left" w:pos="-500"/>
          <w:tab w:val="left" w:pos="0"/>
        </w:tabs>
        <w:spacing w:line="320" w:lineRule="exact"/>
        <w:rPr>
          <w:rFonts w:ascii="Hiragino Mincho ProN" w:hAnsi="Hiragino Mincho ProN" w:hint="eastAsia"/>
          <w:sz w:val="21"/>
        </w:rPr>
      </w:pPr>
    </w:p>
    <w:p w14:paraId="517883ED"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176A0D4B" w14:textId="35899C49" w:rsidR="0081195F" w:rsidRDefault="0081195F">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資産及び会計</w:t>
      </w:r>
      <w:r w:rsidR="00101276">
        <w:rPr>
          <w:rFonts w:ascii="Hiragino Mincho ProN" w:hAnsi="Hiragino Mincho ProN" w:hint="eastAsia"/>
          <w:sz w:val="21"/>
        </w:rPr>
        <w:t>等</w:t>
      </w:r>
    </w:p>
    <w:p w14:paraId="5A8CA2D4"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604F7BC6"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 xml:space="preserve">　（資産の構成）</w:t>
      </w:r>
    </w:p>
    <w:p w14:paraId="644C562F"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第４０条　この法人の資産は、次の各号に掲げるものをもって構成する。</w:t>
      </w:r>
    </w:p>
    <w:p w14:paraId="5F93418F"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1</w:t>
      </w:r>
      <w:r>
        <w:rPr>
          <w:rFonts w:ascii="Hiragino Mincho ProN" w:hAnsi="Hiragino Mincho ProN"/>
          <w:sz w:val="21"/>
        </w:rPr>
        <w:t>）設立の時の財産目録に記載された資産</w:t>
      </w:r>
    </w:p>
    <w:p w14:paraId="2F46E7C9"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2</w:t>
      </w:r>
      <w:r>
        <w:rPr>
          <w:rFonts w:ascii="Hiragino Mincho ProN" w:hAnsi="Hiragino Mincho ProN"/>
          <w:sz w:val="21"/>
        </w:rPr>
        <w:t>）入会金及び会費</w:t>
      </w:r>
    </w:p>
    <w:p w14:paraId="4E36E5E2"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3</w:t>
      </w:r>
      <w:r>
        <w:rPr>
          <w:rFonts w:ascii="Hiragino Mincho ProN" w:hAnsi="Hiragino Mincho ProN"/>
          <w:sz w:val="21"/>
        </w:rPr>
        <w:t>）寄付金品</w:t>
      </w:r>
    </w:p>
    <w:p w14:paraId="2B1DDD1B"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4</w:t>
      </w:r>
      <w:r>
        <w:rPr>
          <w:rFonts w:ascii="Hiragino Mincho ProN" w:hAnsi="Hiragino Mincho ProN"/>
          <w:sz w:val="21"/>
        </w:rPr>
        <w:t>）資産から生じる収益</w:t>
      </w:r>
    </w:p>
    <w:p w14:paraId="33B80BA8"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5</w:t>
      </w:r>
      <w:r>
        <w:rPr>
          <w:rFonts w:ascii="Hiragino Mincho ProN" w:hAnsi="Hiragino Mincho ProN"/>
          <w:sz w:val="21"/>
        </w:rPr>
        <w:t>）事業に伴う収益</w:t>
      </w:r>
    </w:p>
    <w:p w14:paraId="36A4045F" w14:textId="77777777" w:rsidR="0081195F" w:rsidRDefault="0081195F" w:rsidP="0081195F">
      <w:pPr>
        <w:pStyle w:val="Standard"/>
        <w:spacing w:line="320" w:lineRule="exact"/>
        <w:ind w:firstLine="210"/>
        <w:jc w:val="both"/>
        <w:rPr>
          <w:rFonts w:ascii="Hiragino Mincho ProN" w:hAnsi="Hiragino Mincho ProN" w:hint="eastAsia"/>
          <w:sz w:val="21"/>
        </w:rPr>
      </w:pPr>
      <w:r>
        <w:rPr>
          <w:rFonts w:ascii="Hiragino Mincho ProN" w:hAnsi="Hiragino Mincho ProN"/>
          <w:sz w:val="21"/>
        </w:rPr>
        <w:t>（</w:t>
      </w:r>
      <w:r>
        <w:rPr>
          <w:rFonts w:ascii="Hiragino Mincho ProN" w:hAnsi="Hiragino Mincho ProN"/>
          <w:sz w:val="21"/>
        </w:rPr>
        <w:t>6</w:t>
      </w:r>
      <w:r>
        <w:rPr>
          <w:rFonts w:ascii="Hiragino Mincho ProN" w:hAnsi="Hiragino Mincho ProN"/>
          <w:sz w:val="21"/>
        </w:rPr>
        <w:t>）その他の収益</w:t>
      </w:r>
    </w:p>
    <w:p w14:paraId="4D489045" w14:textId="77777777" w:rsidR="0081195F" w:rsidRDefault="0081195F" w:rsidP="0081195F">
      <w:pPr>
        <w:pStyle w:val="Standard"/>
        <w:spacing w:line="320" w:lineRule="exact"/>
        <w:ind w:firstLine="210"/>
        <w:jc w:val="both"/>
        <w:rPr>
          <w:rFonts w:ascii="Century" w:hAnsi="Century"/>
          <w:sz w:val="21"/>
        </w:rPr>
      </w:pPr>
    </w:p>
    <w:p w14:paraId="73D38626"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（資産の区分）</w:t>
      </w:r>
    </w:p>
    <w:p w14:paraId="14CE4CE7"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第４１条　この法人の資産は、特定非営利活動に係る事業に関する資産のみとする。</w:t>
      </w:r>
    </w:p>
    <w:p w14:paraId="4968FF60" w14:textId="77777777" w:rsidR="0081195F" w:rsidRDefault="0081195F" w:rsidP="0081195F">
      <w:pPr>
        <w:pStyle w:val="Standard"/>
        <w:spacing w:line="320" w:lineRule="exact"/>
        <w:ind w:left="1050" w:hanging="1050"/>
        <w:jc w:val="both"/>
        <w:rPr>
          <w:rFonts w:ascii="Century" w:hAnsi="Century"/>
          <w:sz w:val="21"/>
        </w:rPr>
      </w:pPr>
    </w:p>
    <w:p w14:paraId="5C19EE53"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（資産の管理）</w:t>
      </w:r>
    </w:p>
    <w:p w14:paraId="69D8C7EE" w14:textId="77777777" w:rsidR="0081195F" w:rsidRDefault="0081195F" w:rsidP="0081195F">
      <w:pPr>
        <w:pStyle w:val="Standard"/>
        <w:spacing w:line="320" w:lineRule="exact"/>
        <w:ind w:left="1134" w:hanging="1134"/>
        <w:jc w:val="both"/>
        <w:rPr>
          <w:rFonts w:ascii="Hiragino Mincho ProN" w:hAnsi="Hiragino Mincho ProN" w:hint="eastAsia"/>
          <w:sz w:val="21"/>
        </w:rPr>
      </w:pPr>
      <w:r>
        <w:rPr>
          <w:rFonts w:ascii="Hiragino Mincho ProN" w:hAnsi="Hiragino Mincho ProN"/>
          <w:sz w:val="21"/>
        </w:rPr>
        <w:t>第４２条　この法人の資産は、理事長が管理し、その方法は、総会の議決を経て、理事長が別に定める。</w:t>
      </w:r>
    </w:p>
    <w:p w14:paraId="3C7AF73D" w14:textId="77777777" w:rsidR="0081195F" w:rsidRDefault="0081195F" w:rsidP="0081195F">
      <w:pPr>
        <w:pStyle w:val="Standard"/>
        <w:spacing w:line="320" w:lineRule="exact"/>
        <w:jc w:val="both"/>
        <w:rPr>
          <w:rFonts w:ascii="Century" w:hAnsi="Century"/>
          <w:sz w:val="21"/>
        </w:rPr>
      </w:pPr>
    </w:p>
    <w:p w14:paraId="546BA9B6"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（会計の原則）</w:t>
      </w:r>
    </w:p>
    <w:p w14:paraId="415AA10E"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第４３条　この法人の会計は、法第２７条各号に掲げる原則に従って行うものとする。</w:t>
      </w:r>
    </w:p>
    <w:p w14:paraId="4CE16C2E" w14:textId="77777777" w:rsidR="0081195F" w:rsidRDefault="0081195F" w:rsidP="0081195F">
      <w:pPr>
        <w:pStyle w:val="Standard"/>
        <w:spacing w:line="320" w:lineRule="exact"/>
        <w:jc w:val="both"/>
        <w:rPr>
          <w:rFonts w:ascii="Century" w:hAnsi="Century"/>
          <w:sz w:val="21"/>
        </w:rPr>
      </w:pPr>
    </w:p>
    <w:p w14:paraId="7EFFEF3B"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（会計の区分）</w:t>
      </w:r>
    </w:p>
    <w:p w14:paraId="3B89B86C"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第４４条　この法人の会計は、特定非営利活動に係る事業に関する会計のみとする。</w:t>
      </w:r>
    </w:p>
    <w:p w14:paraId="2D74E92B" w14:textId="77777777" w:rsidR="0081195F" w:rsidRDefault="0081195F" w:rsidP="0081195F">
      <w:pPr>
        <w:pStyle w:val="Standard"/>
        <w:spacing w:line="320" w:lineRule="exact"/>
        <w:jc w:val="both"/>
        <w:rPr>
          <w:rFonts w:ascii="Century" w:hAnsi="Century"/>
          <w:sz w:val="21"/>
        </w:rPr>
      </w:pPr>
    </w:p>
    <w:p w14:paraId="7921D99B"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（事業計画及び予算）</w:t>
      </w:r>
    </w:p>
    <w:p w14:paraId="22A5F7FC" w14:textId="77777777" w:rsidR="0081195F" w:rsidRDefault="0081195F" w:rsidP="0081195F">
      <w:pPr>
        <w:pStyle w:val="Standard"/>
        <w:spacing w:line="320" w:lineRule="exact"/>
        <w:ind w:left="1134" w:hanging="1134"/>
        <w:jc w:val="both"/>
        <w:rPr>
          <w:rFonts w:ascii="Hiragino Mincho ProN" w:hAnsi="Hiragino Mincho ProN" w:hint="eastAsia"/>
          <w:sz w:val="21"/>
        </w:rPr>
      </w:pPr>
      <w:r>
        <w:rPr>
          <w:rFonts w:ascii="Hiragino Mincho ProN" w:hAnsi="Hiragino Mincho ProN"/>
          <w:sz w:val="21"/>
        </w:rPr>
        <w:t>第４５条　この法人の事業計画及びこれに伴う予算は、理事長の責任のもと作成し、理事会の議決を経なければならない。</w:t>
      </w:r>
    </w:p>
    <w:p w14:paraId="54274EF2" w14:textId="77777777" w:rsidR="0081195F" w:rsidRDefault="0081195F" w:rsidP="0081195F">
      <w:pPr>
        <w:pStyle w:val="Standard"/>
        <w:spacing w:line="320" w:lineRule="exact"/>
        <w:ind w:left="1050" w:hanging="1050"/>
        <w:jc w:val="both"/>
        <w:rPr>
          <w:rFonts w:ascii="Century" w:hAnsi="Century"/>
          <w:sz w:val="21"/>
        </w:rPr>
      </w:pPr>
    </w:p>
    <w:p w14:paraId="030C6FF0"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（暫定予算）</w:t>
      </w:r>
    </w:p>
    <w:p w14:paraId="0F2EEB62"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第４６条　前条の規定に関わらず、やむを得ない理由により予算が成立しないときは、予算成立までは、前事業年度の予算に準じ執行することができる。</w:t>
      </w:r>
    </w:p>
    <w:p w14:paraId="1608D3FE"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２　前項の規定による執行は、新たに成立した予算に基づくものとみなす。</w:t>
      </w:r>
    </w:p>
    <w:p w14:paraId="6BB96307" w14:textId="77777777" w:rsidR="0081195F" w:rsidRDefault="0081195F" w:rsidP="0081195F">
      <w:pPr>
        <w:pStyle w:val="Standard"/>
        <w:spacing w:line="320" w:lineRule="exact"/>
        <w:jc w:val="both"/>
        <w:rPr>
          <w:rFonts w:ascii="Century" w:hAnsi="Century"/>
          <w:sz w:val="21"/>
        </w:rPr>
      </w:pPr>
    </w:p>
    <w:p w14:paraId="421906BE"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（予算の追加及び更正）</w:t>
      </w:r>
    </w:p>
    <w:p w14:paraId="552482F6" w14:textId="5F7B3F4A" w:rsidR="0081195F" w:rsidRDefault="0081195F" w:rsidP="0081195F">
      <w:pPr>
        <w:pStyle w:val="Standard"/>
        <w:spacing w:line="320" w:lineRule="exact"/>
        <w:ind w:left="1134" w:hanging="1134"/>
        <w:jc w:val="both"/>
        <w:rPr>
          <w:rFonts w:ascii="Hiragino Mincho ProN" w:hAnsi="Hiragino Mincho ProN" w:hint="eastAsia"/>
          <w:sz w:val="21"/>
        </w:rPr>
      </w:pPr>
      <w:r>
        <w:rPr>
          <w:rFonts w:ascii="Hiragino Mincho ProN" w:hAnsi="Hiragino Mincho ProN"/>
          <w:sz w:val="21"/>
        </w:rPr>
        <w:t>第４７条　予算議決後にやむを得ない事由が生じたときは、</w:t>
      </w:r>
      <w:r w:rsidR="00101276">
        <w:rPr>
          <w:rFonts w:ascii="Hiragino Mincho ProN" w:hAnsi="Hiragino Mincho ProN" w:hint="eastAsia"/>
          <w:sz w:val="21"/>
        </w:rPr>
        <w:t>理事会</w:t>
      </w:r>
      <w:r>
        <w:rPr>
          <w:rFonts w:ascii="Hiragino Mincho ProN" w:hAnsi="Hiragino Mincho ProN"/>
          <w:sz w:val="21"/>
        </w:rPr>
        <w:t>の議決を経て、既定予算の追加又は更正をすることができる。</w:t>
      </w:r>
    </w:p>
    <w:p w14:paraId="74C0EC55" w14:textId="77777777" w:rsidR="0081195F" w:rsidRDefault="0081195F" w:rsidP="0081195F">
      <w:pPr>
        <w:pStyle w:val="Standard"/>
        <w:spacing w:line="320" w:lineRule="exact"/>
        <w:ind w:left="1134" w:hanging="1134"/>
        <w:jc w:val="both"/>
        <w:rPr>
          <w:rFonts w:ascii="Century" w:hAnsi="Century"/>
          <w:sz w:val="21"/>
        </w:rPr>
      </w:pPr>
    </w:p>
    <w:p w14:paraId="28377855" w14:textId="77777777" w:rsidR="0081195F" w:rsidRDefault="0081195F" w:rsidP="0081195F">
      <w:pPr>
        <w:pStyle w:val="Standard"/>
        <w:spacing w:line="320" w:lineRule="exact"/>
        <w:ind w:left="1134" w:hanging="1134"/>
        <w:jc w:val="both"/>
        <w:rPr>
          <w:rFonts w:ascii="Hiragino Mincho ProN" w:hAnsi="Hiragino Mincho ProN" w:hint="eastAsia"/>
          <w:sz w:val="21"/>
        </w:rPr>
      </w:pPr>
      <w:r>
        <w:rPr>
          <w:rFonts w:ascii="Hiragino Mincho ProN" w:hAnsi="Hiragino Mincho ProN"/>
          <w:sz w:val="21"/>
        </w:rPr>
        <w:t>（事業報告及び決算）</w:t>
      </w:r>
    </w:p>
    <w:p w14:paraId="73102DAB" w14:textId="77777777" w:rsidR="0081195F" w:rsidRDefault="0081195F" w:rsidP="0081195F">
      <w:pPr>
        <w:pStyle w:val="Standard"/>
        <w:spacing w:line="320" w:lineRule="exact"/>
        <w:ind w:left="1134" w:hanging="1134"/>
        <w:jc w:val="both"/>
        <w:rPr>
          <w:rFonts w:ascii="Hiragino Mincho ProN" w:hAnsi="Hiragino Mincho ProN" w:hint="eastAsia"/>
          <w:sz w:val="21"/>
        </w:rPr>
      </w:pPr>
      <w:r>
        <w:rPr>
          <w:rFonts w:ascii="Hiragino Mincho ProN" w:hAnsi="Hiragino Mincho ProN"/>
          <w:sz w:val="21"/>
        </w:rPr>
        <w:t>第４８条　この法人の事業報告書、活動計算書、貸借対照表及び財産目録等の決算に関する書類は、毎事業年度終了後、速やかに、理事長の責任のもと作成し、監事の監査を受け、総会の議決を経なければならない。</w:t>
      </w:r>
    </w:p>
    <w:p w14:paraId="4EB4DC53"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２　決算上剰余金を生じたときは、次事業年度に繰り越すものとする。</w:t>
      </w:r>
    </w:p>
    <w:p w14:paraId="0B7548E0" w14:textId="77777777" w:rsidR="0081195F" w:rsidRDefault="0081195F" w:rsidP="0081195F">
      <w:pPr>
        <w:pStyle w:val="Standard"/>
        <w:spacing w:line="320" w:lineRule="exact"/>
        <w:ind w:left="1050" w:hanging="1050"/>
        <w:jc w:val="both"/>
        <w:rPr>
          <w:rFonts w:ascii="Century" w:hAnsi="Century"/>
          <w:sz w:val="21"/>
        </w:rPr>
      </w:pPr>
    </w:p>
    <w:p w14:paraId="2D79825B"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（事業年度）</w:t>
      </w:r>
    </w:p>
    <w:p w14:paraId="298AB3C1"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第４９条　この法人の事業年度は、毎年４月１日に始まり翌年３月３１日に終わる。</w:t>
      </w:r>
    </w:p>
    <w:p w14:paraId="491EACA8" w14:textId="77777777" w:rsidR="0081195F" w:rsidRDefault="0081195F" w:rsidP="0081195F">
      <w:pPr>
        <w:pStyle w:val="Standard"/>
        <w:spacing w:line="320" w:lineRule="exact"/>
        <w:ind w:left="1050" w:hanging="1050"/>
        <w:jc w:val="both"/>
        <w:rPr>
          <w:rFonts w:ascii="Century" w:hAnsi="Century"/>
          <w:sz w:val="21"/>
        </w:rPr>
      </w:pPr>
    </w:p>
    <w:p w14:paraId="38D2960D"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（臨機の措置）</w:t>
      </w:r>
    </w:p>
    <w:p w14:paraId="01D35595" w14:textId="501DAB3A" w:rsidR="0081195F" w:rsidRDefault="0081195F" w:rsidP="0081195F">
      <w:pPr>
        <w:pStyle w:val="Standard"/>
        <w:spacing w:line="320" w:lineRule="exact"/>
        <w:ind w:left="991" w:hanging="991"/>
        <w:jc w:val="both"/>
        <w:rPr>
          <w:rFonts w:ascii="Hiragino Mincho ProN" w:hAnsi="Hiragino Mincho ProN" w:hint="eastAsia"/>
          <w:sz w:val="21"/>
        </w:rPr>
      </w:pPr>
      <w:r>
        <w:rPr>
          <w:rFonts w:ascii="Hiragino Mincho ProN" w:hAnsi="Hiragino Mincho ProN"/>
          <w:sz w:val="21"/>
        </w:rPr>
        <w:t>第５０条　予算をもって定めるもののほか、借入金の借入その他新たな義務の負担をし、又は権利の放棄をしようとするときは、</w:t>
      </w:r>
      <w:r w:rsidR="00101276">
        <w:rPr>
          <w:rFonts w:ascii="Hiragino Mincho ProN" w:hAnsi="Hiragino Mincho ProN" w:hint="eastAsia"/>
          <w:sz w:val="21"/>
        </w:rPr>
        <w:t>理事会</w:t>
      </w:r>
      <w:r>
        <w:rPr>
          <w:rFonts w:ascii="Hiragino Mincho ProN" w:hAnsi="Hiragino Mincho ProN"/>
          <w:sz w:val="21"/>
        </w:rPr>
        <w:t>の議決を経なければならない。</w:t>
      </w:r>
    </w:p>
    <w:p w14:paraId="2386D4FA" w14:textId="77777777" w:rsidR="0081195F" w:rsidRDefault="0081195F" w:rsidP="0081195F">
      <w:pPr>
        <w:pStyle w:val="Standard"/>
        <w:spacing w:line="320" w:lineRule="exact"/>
        <w:ind w:left="991" w:hanging="991"/>
        <w:jc w:val="both"/>
        <w:rPr>
          <w:rFonts w:ascii="Century" w:hAnsi="Century"/>
          <w:sz w:val="21"/>
        </w:rPr>
      </w:pPr>
    </w:p>
    <w:p w14:paraId="06A535DF"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0B10553A" w14:textId="77777777" w:rsidR="0081195F" w:rsidRDefault="0081195F">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定款の変更、解散及び合併</w:t>
      </w:r>
    </w:p>
    <w:p w14:paraId="0CA241CE"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47C323FF" w14:textId="77777777" w:rsidR="0081195F" w:rsidRDefault="0081195F" w:rsidP="0081195F">
      <w:pPr>
        <w:pStyle w:val="Standard"/>
        <w:spacing w:line="320" w:lineRule="exact"/>
        <w:ind w:left="991" w:hanging="991"/>
        <w:jc w:val="both"/>
        <w:rPr>
          <w:rFonts w:ascii="Hiragino Mincho ProN" w:hAnsi="Hiragino Mincho ProN" w:hint="eastAsia"/>
          <w:sz w:val="21"/>
        </w:rPr>
      </w:pPr>
      <w:r>
        <w:rPr>
          <w:rFonts w:ascii="Hiragino Mincho ProN" w:hAnsi="Hiragino Mincho ProN"/>
          <w:sz w:val="21"/>
        </w:rPr>
        <w:t xml:space="preserve">　（定款の変更）</w:t>
      </w:r>
    </w:p>
    <w:p w14:paraId="2448D544" w14:textId="77777777" w:rsidR="0081195F" w:rsidRDefault="0081195F" w:rsidP="0081195F">
      <w:pPr>
        <w:pStyle w:val="Standard"/>
        <w:spacing w:line="320" w:lineRule="exact"/>
        <w:ind w:left="991" w:hanging="991"/>
        <w:jc w:val="both"/>
        <w:rPr>
          <w:rFonts w:ascii="Hiragino Mincho ProN" w:hAnsi="Hiragino Mincho ProN" w:hint="eastAsia"/>
          <w:sz w:val="21"/>
        </w:rPr>
      </w:pPr>
      <w:r>
        <w:rPr>
          <w:rFonts w:ascii="Hiragino Mincho ProN" w:hAnsi="Hiragino Mincho ProN"/>
          <w:sz w:val="21"/>
        </w:rPr>
        <w:t>第５１条　この法人が定款を変更しようとするときは、総会に出席した正会員の４分の３以上の多数による議決を経、かつ、法第２５条第３項に規定する以下の事項を変更する場合、所轄庁の認証を得なければならない。</w:t>
      </w:r>
    </w:p>
    <w:p w14:paraId="192A4D33" w14:textId="77777777" w:rsidR="0081195F" w:rsidRDefault="0081195F" w:rsidP="0081195F">
      <w:pPr>
        <w:pStyle w:val="Standard"/>
        <w:numPr>
          <w:ilvl w:val="0"/>
          <w:numId w:val="21"/>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目的</w:t>
      </w:r>
    </w:p>
    <w:p w14:paraId="06E0598C"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名称</w:t>
      </w:r>
    </w:p>
    <w:p w14:paraId="67D8164A"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その行う特定非営利活動の種類及び当該特定非営利活動に係る事業の種類</w:t>
      </w:r>
    </w:p>
    <w:p w14:paraId="67DC0B31"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主たる事務所及びその他の事務所の所在地（所轄庁変更を伴うものに限る）</w:t>
      </w:r>
    </w:p>
    <w:p w14:paraId="7FA64FBB"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社員の資格の得喪に関する事項</w:t>
      </w:r>
    </w:p>
    <w:p w14:paraId="2A4DBF95"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役員に関する事項（役員の定数に関する事項を除く）</w:t>
      </w:r>
    </w:p>
    <w:p w14:paraId="03BB7A58"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会議に関する事項</w:t>
      </w:r>
    </w:p>
    <w:p w14:paraId="4A5132D2"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その他の事業を行う場合における、その種類その他当該その他の事業に関する事項</w:t>
      </w:r>
    </w:p>
    <w:p w14:paraId="28178C9D"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解散に関する事項（残余財産の帰属すべき者に係るものに限る）</w:t>
      </w:r>
    </w:p>
    <w:p w14:paraId="2A7A3336"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定款の変更に関する事項</w:t>
      </w:r>
    </w:p>
    <w:p w14:paraId="2D0B5FBB" w14:textId="77777777" w:rsidR="0081195F" w:rsidRDefault="0081195F" w:rsidP="0081195F">
      <w:pPr>
        <w:pStyle w:val="Standard"/>
        <w:spacing w:line="320" w:lineRule="exact"/>
        <w:ind w:firstLine="420"/>
        <w:jc w:val="both"/>
        <w:rPr>
          <w:rFonts w:ascii="Century" w:hAnsi="Century"/>
          <w:sz w:val="21"/>
        </w:rPr>
      </w:pPr>
    </w:p>
    <w:p w14:paraId="28645CDB"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（解散）</w:t>
      </w:r>
    </w:p>
    <w:p w14:paraId="2D4B01D2"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第５２条　この法人は、次に掲げる事由により解散する。</w:t>
      </w:r>
    </w:p>
    <w:p w14:paraId="31919AF9" w14:textId="77777777" w:rsidR="0081195F" w:rsidRDefault="0081195F" w:rsidP="0081195F">
      <w:pPr>
        <w:pStyle w:val="Standard"/>
        <w:numPr>
          <w:ilvl w:val="0"/>
          <w:numId w:val="22"/>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lastRenderedPageBreak/>
        <w:t>総会の決議</w:t>
      </w:r>
    </w:p>
    <w:p w14:paraId="39F31973"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目的とする特定非営利活動に係る事項の成功の不能</w:t>
      </w:r>
    </w:p>
    <w:p w14:paraId="3E242632"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正会員の欠亡</w:t>
      </w:r>
    </w:p>
    <w:p w14:paraId="0BDA28B4"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合併</w:t>
      </w:r>
    </w:p>
    <w:p w14:paraId="4B584161"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破産手続開始の決定</w:t>
      </w:r>
    </w:p>
    <w:p w14:paraId="13D104BA" w14:textId="77777777" w:rsidR="0081195F" w:rsidRDefault="0081195F" w:rsidP="0081195F">
      <w:pPr>
        <w:pStyle w:val="Standard"/>
        <w:numPr>
          <w:ilvl w:val="0"/>
          <w:numId w:val="3"/>
        </w:numPr>
        <w:tabs>
          <w:tab w:val="left" w:pos="-500"/>
          <w:tab w:val="left" w:pos="0"/>
        </w:tabs>
        <w:spacing w:line="320" w:lineRule="exact"/>
        <w:ind w:hanging="720"/>
        <w:jc w:val="both"/>
        <w:rPr>
          <w:rFonts w:ascii="Hiragino Mincho ProN" w:hAnsi="Hiragino Mincho ProN" w:hint="eastAsia"/>
          <w:sz w:val="21"/>
        </w:rPr>
      </w:pPr>
      <w:r>
        <w:rPr>
          <w:rFonts w:ascii="Hiragino Mincho ProN" w:hAnsi="Hiragino Mincho ProN"/>
          <w:sz w:val="21"/>
        </w:rPr>
        <w:t>所轄庁による設立の認証の取消し</w:t>
      </w:r>
    </w:p>
    <w:p w14:paraId="54AF08EB" w14:textId="77777777" w:rsidR="0081195F" w:rsidRDefault="0081195F" w:rsidP="0081195F">
      <w:pPr>
        <w:pStyle w:val="Standard"/>
        <w:spacing w:line="320" w:lineRule="exact"/>
        <w:ind w:left="424" w:hanging="424"/>
        <w:jc w:val="both"/>
        <w:rPr>
          <w:rFonts w:ascii="Hiragino Mincho ProN" w:hAnsi="Hiragino Mincho ProN" w:hint="eastAsia"/>
          <w:sz w:val="21"/>
        </w:rPr>
      </w:pPr>
      <w:r>
        <w:rPr>
          <w:rFonts w:ascii="Hiragino Mincho ProN" w:hAnsi="Hiragino Mincho ProN"/>
          <w:sz w:val="21"/>
        </w:rPr>
        <w:t>２　前項第１号の事由によりこの法人が解散するときは、正会員総数の４分の３以上の承諾を得なければならない。</w:t>
      </w:r>
    </w:p>
    <w:p w14:paraId="59F605CC"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３　第１項第２号の事由により解散するときは、所轄庁の認定を得なければならない。</w:t>
      </w:r>
    </w:p>
    <w:p w14:paraId="4E494890" w14:textId="77777777" w:rsidR="0081195F" w:rsidRDefault="0081195F" w:rsidP="0081195F">
      <w:pPr>
        <w:pStyle w:val="Standard"/>
        <w:spacing w:line="320" w:lineRule="exact"/>
        <w:jc w:val="both"/>
        <w:rPr>
          <w:rFonts w:ascii="Century" w:hAnsi="Century"/>
          <w:sz w:val="21"/>
        </w:rPr>
      </w:pPr>
    </w:p>
    <w:p w14:paraId="6C7193E7"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（残余財産の帰属）</w:t>
      </w:r>
    </w:p>
    <w:p w14:paraId="5C43EBB8" w14:textId="4FABDF2E"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第５３条　この法人が解散（合併又は破産</w:t>
      </w:r>
      <w:r w:rsidR="00101276">
        <w:rPr>
          <w:rFonts w:ascii="Hiragino Mincho ProN" w:hAnsi="Hiragino Mincho ProN" w:hint="eastAsia"/>
          <w:sz w:val="21"/>
        </w:rPr>
        <w:t>手続き開始の決定</w:t>
      </w:r>
      <w:r>
        <w:rPr>
          <w:rFonts w:ascii="Hiragino Mincho ProN" w:hAnsi="Hiragino Mincho ProN"/>
          <w:sz w:val="21"/>
        </w:rPr>
        <w:t>による解散を除く。）したときに残存する財産は、法第１１条第３項に掲げる者のうち、総会で議決した者に譲渡するものとする。</w:t>
      </w:r>
    </w:p>
    <w:p w14:paraId="34B6D3C7" w14:textId="77777777" w:rsidR="0081195F" w:rsidRDefault="0081195F" w:rsidP="0081195F">
      <w:pPr>
        <w:pStyle w:val="Standard"/>
        <w:spacing w:line="320" w:lineRule="exact"/>
        <w:ind w:left="1050" w:hanging="1050"/>
        <w:jc w:val="both"/>
        <w:rPr>
          <w:rFonts w:ascii="Century" w:hAnsi="Century"/>
          <w:sz w:val="21"/>
        </w:rPr>
      </w:pPr>
    </w:p>
    <w:p w14:paraId="64E73C47"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（合併）</w:t>
      </w:r>
    </w:p>
    <w:p w14:paraId="16005878"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第５４条　この法人が合併しようとするときは、総会において正会員総数の４分の３以上の議決を経て、かつ、所轄庁の認証を得なければならない。</w:t>
      </w:r>
    </w:p>
    <w:p w14:paraId="264EC3EB" w14:textId="77777777" w:rsidR="0081195F" w:rsidRPr="0081195F" w:rsidRDefault="0081195F" w:rsidP="0081195F">
      <w:pPr>
        <w:pStyle w:val="Standard"/>
        <w:tabs>
          <w:tab w:val="left" w:pos="-500"/>
          <w:tab w:val="left" w:pos="0"/>
        </w:tabs>
        <w:spacing w:line="320" w:lineRule="exact"/>
        <w:rPr>
          <w:rFonts w:ascii="Hiragino Mincho ProN" w:hAnsi="Hiragino Mincho ProN" w:hint="eastAsia"/>
          <w:sz w:val="21"/>
        </w:rPr>
      </w:pPr>
    </w:p>
    <w:p w14:paraId="36BEDD6C"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534143E9" w14:textId="77777777" w:rsidR="0081195F" w:rsidRDefault="0081195F" w:rsidP="0081195F">
      <w:pPr>
        <w:pStyle w:val="Standard"/>
        <w:numPr>
          <w:ilvl w:val="0"/>
          <w:numId w:val="1"/>
        </w:numPr>
        <w:tabs>
          <w:tab w:val="left" w:pos="-500"/>
          <w:tab w:val="left" w:pos="0"/>
        </w:tabs>
        <w:spacing w:line="320" w:lineRule="exact"/>
        <w:jc w:val="center"/>
        <w:rPr>
          <w:rFonts w:ascii="Hiragino Mincho ProN" w:hAnsi="Hiragino Mincho ProN" w:hint="eastAsia"/>
          <w:sz w:val="21"/>
        </w:rPr>
      </w:pPr>
      <w:r>
        <w:rPr>
          <w:rFonts w:ascii="Hiragino Mincho ProN" w:hAnsi="Hiragino Mincho ProN"/>
          <w:sz w:val="21"/>
        </w:rPr>
        <w:t>公告の方法</w:t>
      </w:r>
    </w:p>
    <w:p w14:paraId="09D72D05"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1EE6D775"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 xml:space="preserve">　（公告の方法）</w:t>
      </w:r>
    </w:p>
    <w:p w14:paraId="18E477A7" w14:textId="77777777" w:rsidR="0081195F" w:rsidRDefault="0081195F" w:rsidP="0081195F">
      <w:pPr>
        <w:pStyle w:val="Standard"/>
        <w:spacing w:line="320" w:lineRule="exact"/>
        <w:ind w:left="991" w:hanging="991"/>
        <w:jc w:val="both"/>
        <w:rPr>
          <w:rFonts w:ascii="Hiragino Mincho ProN" w:hAnsi="Hiragino Mincho ProN" w:hint="eastAsia"/>
          <w:sz w:val="21"/>
        </w:rPr>
      </w:pPr>
      <w:r>
        <w:rPr>
          <w:rFonts w:ascii="Hiragino Mincho ProN" w:hAnsi="Hiragino Mincho ProN"/>
          <w:sz w:val="21"/>
        </w:rPr>
        <w:t>第５５条　この法人の公告は、この法人の掲示場に掲示するとともに、官報に掲載して行う。ただし、法第２８条の２第１項に規定する貸借対照表の公告については、この法人のホームページに掲載して行う。</w:t>
      </w:r>
    </w:p>
    <w:p w14:paraId="0FCEF479"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11857F48"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49709EE9" w14:textId="77777777" w:rsidR="0081195F" w:rsidRDefault="0081195F">
      <w:pPr>
        <w:pStyle w:val="Standard"/>
        <w:numPr>
          <w:ilvl w:val="0"/>
          <w:numId w:val="1"/>
        </w:numPr>
        <w:tabs>
          <w:tab w:val="left" w:pos="-500"/>
          <w:tab w:val="left" w:pos="0"/>
        </w:tabs>
        <w:spacing w:line="320" w:lineRule="exact"/>
        <w:ind w:hanging="720"/>
        <w:jc w:val="center"/>
        <w:rPr>
          <w:rFonts w:ascii="Hiragino Mincho ProN" w:hAnsi="Hiragino Mincho ProN" w:hint="eastAsia"/>
          <w:sz w:val="21"/>
        </w:rPr>
      </w:pPr>
      <w:r>
        <w:rPr>
          <w:rFonts w:ascii="Hiragino Mincho ProN" w:hAnsi="Hiragino Mincho ProN"/>
          <w:sz w:val="21"/>
        </w:rPr>
        <w:t>雑則</w:t>
      </w:r>
    </w:p>
    <w:p w14:paraId="008D1B81" w14:textId="77777777" w:rsidR="0081195F" w:rsidRDefault="0081195F" w:rsidP="0081195F">
      <w:pPr>
        <w:pStyle w:val="Standard"/>
        <w:tabs>
          <w:tab w:val="left" w:pos="-500"/>
          <w:tab w:val="left" w:pos="0"/>
        </w:tabs>
        <w:spacing w:line="320" w:lineRule="exact"/>
        <w:rPr>
          <w:rFonts w:ascii="Hiragino Mincho ProN" w:hAnsi="Hiragino Mincho ProN" w:hint="eastAsia"/>
          <w:sz w:val="21"/>
        </w:rPr>
      </w:pPr>
    </w:p>
    <w:p w14:paraId="4064C296" w14:textId="77777777" w:rsidR="0081195F" w:rsidRDefault="0081195F" w:rsidP="0081195F">
      <w:pPr>
        <w:pStyle w:val="Standard"/>
        <w:spacing w:line="320" w:lineRule="exact"/>
        <w:jc w:val="both"/>
        <w:rPr>
          <w:rFonts w:ascii="Hiragino Mincho ProN" w:hAnsi="Hiragino Mincho ProN" w:hint="eastAsia"/>
          <w:sz w:val="21"/>
        </w:rPr>
      </w:pPr>
      <w:r>
        <w:rPr>
          <w:rFonts w:ascii="Hiragino Mincho ProN" w:hAnsi="Hiragino Mincho ProN"/>
          <w:sz w:val="21"/>
        </w:rPr>
        <w:t xml:space="preserve">　（細則）</w:t>
      </w:r>
    </w:p>
    <w:p w14:paraId="7489BA19"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第５６条　この定款の施行について必要な細則は、理事会の議決を経て、理事長がこれを定める。</w:t>
      </w:r>
    </w:p>
    <w:p w14:paraId="62B552EE" w14:textId="77777777" w:rsidR="0081195F" w:rsidRDefault="0081195F" w:rsidP="0081195F">
      <w:pPr>
        <w:pStyle w:val="Standard"/>
        <w:spacing w:line="320" w:lineRule="exact"/>
        <w:ind w:left="1050" w:hanging="1050"/>
        <w:jc w:val="both"/>
        <w:rPr>
          <w:rFonts w:ascii="Century" w:hAnsi="Century"/>
          <w:sz w:val="21"/>
        </w:rPr>
      </w:pPr>
    </w:p>
    <w:p w14:paraId="613B6C6B" w14:textId="77777777" w:rsidR="0081195F" w:rsidRDefault="0081195F" w:rsidP="0081195F">
      <w:pPr>
        <w:pStyle w:val="Standard"/>
        <w:spacing w:line="320" w:lineRule="exact"/>
        <w:ind w:left="1054" w:hanging="1054"/>
        <w:jc w:val="both"/>
        <w:rPr>
          <w:rFonts w:ascii="Hiragino Mincho ProN" w:hAnsi="Hiragino Mincho ProN" w:hint="eastAsia"/>
          <w:sz w:val="21"/>
        </w:rPr>
      </w:pPr>
      <w:r>
        <w:rPr>
          <w:rFonts w:ascii="Hiragino Mincho ProN" w:hAnsi="Hiragino Mincho ProN"/>
          <w:sz w:val="21"/>
        </w:rPr>
        <w:t>附　則</w:t>
      </w:r>
    </w:p>
    <w:p w14:paraId="3FBB3DA8"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１　この定款は、この法人の成立の日から施行する。</w:t>
      </w:r>
    </w:p>
    <w:p w14:paraId="0D392862" w14:textId="77777777"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２　この法人の設立当初の役員は、次に掲げる者とする。</w:t>
      </w:r>
    </w:p>
    <w:p w14:paraId="64CEDC9D" w14:textId="63C872E1"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理事長</w:t>
      </w:r>
      <w:r>
        <w:rPr>
          <w:rFonts w:ascii="Hiragino Mincho ProN" w:hAnsi="Hiragino Mincho ProN"/>
          <w:sz w:val="21"/>
        </w:rPr>
        <w:tab/>
      </w:r>
      <w:r>
        <w:rPr>
          <w:rFonts w:ascii="Hiragino Mincho ProN" w:hAnsi="Hiragino Mincho ProN"/>
          <w:sz w:val="21"/>
        </w:rPr>
        <w:tab/>
      </w:r>
      <w:r w:rsidR="005668C6">
        <w:rPr>
          <w:rFonts w:ascii="Hiragino Mincho ProN" w:hAnsi="Hiragino Mincho ProN" w:hint="eastAsia"/>
          <w:sz w:val="21"/>
        </w:rPr>
        <w:t>〇〇　〇〇</w:t>
      </w:r>
    </w:p>
    <w:p w14:paraId="6EF268E5" w14:textId="4D54E6C4"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副理事長</w:t>
      </w:r>
      <w:r>
        <w:rPr>
          <w:rFonts w:ascii="Hiragino Mincho ProN" w:hAnsi="Hiragino Mincho ProN"/>
          <w:sz w:val="21"/>
        </w:rPr>
        <w:tab/>
      </w:r>
      <w:r>
        <w:rPr>
          <w:rFonts w:ascii="Hiragino Mincho ProN" w:hAnsi="Hiragino Mincho ProN"/>
          <w:sz w:val="21"/>
        </w:rPr>
        <w:tab/>
      </w:r>
      <w:r w:rsidR="005668C6">
        <w:rPr>
          <w:rFonts w:ascii="Hiragino Mincho ProN" w:hAnsi="Hiragino Mincho ProN" w:hint="eastAsia"/>
          <w:sz w:val="21"/>
        </w:rPr>
        <w:t>〇〇　〇〇</w:t>
      </w:r>
    </w:p>
    <w:p w14:paraId="64AF0EAD" w14:textId="3E0F7A22"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理事</w:t>
      </w:r>
      <w:r>
        <w:rPr>
          <w:rFonts w:ascii="Hiragino Mincho ProN" w:hAnsi="Hiragino Mincho ProN"/>
          <w:sz w:val="21"/>
        </w:rPr>
        <w:tab/>
      </w:r>
      <w:r>
        <w:rPr>
          <w:rFonts w:ascii="Hiragino Mincho ProN" w:hAnsi="Hiragino Mincho ProN"/>
          <w:sz w:val="21"/>
        </w:rPr>
        <w:tab/>
      </w:r>
      <w:r w:rsidR="005668C6">
        <w:rPr>
          <w:rFonts w:ascii="Hiragino Mincho ProN" w:hAnsi="Hiragino Mincho ProN" w:hint="eastAsia"/>
          <w:sz w:val="21"/>
        </w:rPr>
        <w:t>〇〇　〇〇</w:t>
      </w:r>
    </w:p>
    <w:p w14:paraId="2AD2FBDC" w14:textId="47286433" w:rsidR="0081195F" w:rsidRDefault="0081195F" w:rsidP="0081195F">
      <w:pPr>
        <w:pStyle w:val="Standard"/>
        <w:spacing w:line="320" w:lineRule="exact"/>
        <w:ind w:left="1050" w:hanging="1050"/>
        <w:jc w:val="both"/>
        <w:rPr>
          <w:rFonts w:ascii="Hiragino Mincho ProN" w:hAnsi="Hiragino Mincho ProN" w:hint="eastAsia"/>
          <w:sz w:val="21"/>
        </w:rPr>
      </w:pPr>
      <w:r>
        <w:rPr>
          <w:rFonts w:ascii="Hiragino Mincho ProN" w:hAnsi="Hiragino Mincho ProN"/>
          <w:sz w:val="21"/>
        </w:rPr>
        <w:t xml:space="preserve">監事　　　　　</w:t>
      </w:r>
      <w:r w:rsidR="005668C6">
        <w:rPr>
          <w:rFonts w:ascii="Hiragino Mincho ProN" w:hAnsi="Hiragino Mincho ProN" w:hint="eastAsia"/>
          <w:sz w:val="21"/>
        </w:rPr>
        <w:t>〇〇　〇〇</w:t>
      </w:r>
    </w:p>
    <w:p w14:paraId="7B14E7CE"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３　この法人の設立当初の役員の任期は、第１６条第１項の規定にかかわらず、成立の日から令和４年５月３１日までとする。</w:t>
      </w:r>
    </w:p>
    <w:p w14:paraId="6C0DD593" w14:textId="0F9DDABB"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４　この法人の設立当初の事業計画及び予算は、第４４条の規定にかかわらず、設立総会の定める</w:t>
      </w:r>
      <w:r>
        <w:rPr>
          <w:rFonts w:ascii="Hiragino Mincho ProN" w:hAnsi="Hiragino Mincho ProN"/>
          <w:sz w:val="21"/>
        </w:rPr>
        <w:lastRenderedPageBreak/>
        <w:t>ところによるものとする。</w:t>
      </w:r>
    </w:p>
    <w:p w14:paraId="69C75F76" w14:textId="763498D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５　この法人の設立当初の事業年度は、第４</w:t>
      </w:r>
      <w:r w:rsidR="00101276">
        <w:rPr>
          <w:rFonts w:ascii="Hiragino Mincho ProN" w:hAnsi="Hiragino Mincho ProN" w:hint="eastAsia"/>
          <w:sz w:val="21"/>
        </w:rPr>
        <w:t>９</w:t>
      </w:r>
      <w:r>
        <w:rPr>
          <w:rFonts w:ascii="Hiragino Mincho ProN" w:hAnsi="Hiragino Mincho ProN"/>
          <w:sz w:val="21"/>
        </w:rPr>
        <w:t>条の規定にかかわらず、成立の日から令和３年３月３１日までとする。</w:t>
      </w:r>
    </w:p>
    <w:p w14:paraId="20A623D6" w14:textId="77777777" w:rsidR="0081195F" w:rsidRDefault="0081195F" w:rsidP="0081195F">
      <w:pPr>
        <w:pStyle w:val="Standard"/>
        <w:spacing w:line="320" w:lineRule="exact"/>
        <w:ind w:left="426" w:hanging="426"/>
        <w:jc w:val="both"/>
        <w:rPr>
          <w:rFonts w:ascii="Hiragino Mincho ProN" w:hAnsi="Hiragino Mincho ProN" w:hint="eastAsia"/>
          <w:sz w:val="21"/>
        </w:rPr>
      </w:pPr>
      <w:r>
        <w:rPr>
          <w:rFonts w:ascii="Hiragino Mincho ProN" w:hAnsi="Hiragino Mincho ProN"/>
          <w:sz w:val="21"/>
        </w:rPr>
        <w:t>６　この法人の設立当初の入会金及び会費は、第８条の規定にかかわらず、次に掲げる額とする。</w:t>
      </w:r>
    </w:p>
    <w:p w14:paraId="20B986C9" w14:textId="77777777" w:rsidR="0081195F" w:rsidRDefault="0081195F" w:rsidP="0081195F">
      <w:pPr>
        <w:pStyle w:val="Standard"/>
        <w:spacing w:line="320" w:lineRule="exact"/>
        <w:ind w:left="210"/>
        <w:jc w:val="both"/>
        <w:rPr>
          <w:rFonts w:ascii="Hiragino Mincho ProN" w:hAnsi="Hiragino Mincho ProN" w:hint="eastAsia"/>
          <w:sz w:val="21"/>
        </w:rPr>
      </w:pPr>
      <w:r>
        <w:rPr>
          <w:rFonts w:ascii="Hiragino Mincho ProN" w:hAnsi="Hiragino Mincho ProN"/>
          <w:sz w:val="21"/>
        </w:rPr>
        <w:t>（１）正会員入会金</w:t>
      </w:r>
      <w:r>
        <w:rPr>
          <w:rFonts w:ascii="Hiragino Mincho ProN" w:hAnsi="Hiragino Mincho ProN"/>
          <w:sz w:val="21"/>
        </w:rPr>
        <w:tab/>
      </w:r>
      <w:r>
        <w:rPr>
          <w:rFonts w:ascii="Hiragino Mincho ProN" w:hAnsi="Hiragino Mincho ProN"/>
          <w:sz w:val="21"/>
        </w:rPr>
        <w:tab/>
      </w:r>
      <w:r>
        <w:rPr>
          <w:rFonts w:ascii="Hiragino Mincho ProN" w:hAnsi="Hiragino Mincho ProN"/>
          <w:sz w:val="21"/>
        </w:rPr>
        <w:t>０円</w:t>
      </w:r>
    </w:p>
    <w:p w14:paraId="08748FC9" w14:textId="77777777" w:rsidR="0081195F" w:rsidRDefault="0081195F" w:rsidP="0081195F">
      <w:pPr>
        <w:pStyle w:val="Standard"/>
        <w:spacing w:line="320" w:lineRule="exact"/>
        <w:ind w:left="420" w:hanging="210"/>
        <w:jc w:val="both"/>
        <w:rPr>
          <w:rFonts w:ascii="Hiragino Mincho ProN" w:hAnsi="Hiragino Mincho ProN" w:hint="eastAsia"/>
          <w:sz w:val="21"/>
        </w:rPr>
      </w:pPr>
      <w:r>
        <w:rPr>
          <w:rFonts w:ascii="Hiragino Mincho ProN" w:hAnsi="Hiragino Mincho ProN"/>
          <w:sz w:val="21"/>
        </w:rPr>
        <w:t xml:space="preserve">　　　正会員会費</w:t>
      </w:r>
      <w:r>
        <w:rPr>
          <w:rFonts w:ascii="Hiragino Mincho ProN" w:hAnsi="Hiragino Mincho ProN"/>
          <w:sz w:val="21"/>
        </w:rPr>
        <w:tab/>
      </w:r>
      <w:r>
        <w:rPr>
          <w:rFonts w:ascii="Hiragino Mincho ProN" w:hAnsi="Hiragino Mincho ProN"/>
          <w:sz w:val="21"/>
        </w:rPr>
        <w:tab/>
      </w:r>
      <w:r>
        <w:rPr>
          <w:rFonts w:ascii="Hiragino Mincho ProN" w:hAnsi="Hiragino Mincho ProN"/>
          <w:sz w:val="21"/>
        </w:rPr>
        <w:t>０円（１年間分）</w:t>
      </w:r>
    </w:p>
    <w:p w14:paraId="0253DF86" w14:textId="77777777" w:rsidR="006204D0" w:rsidRDefault="006204D0" w:rsidP="0081195F">
      <w:pPr>
        <w:pStyle w:val="Standard"/>
        <w:spacing w:line="320" w:lineRule="exact"/>
      </w:pPr>
    </w:p>
    <w:sectPr w:rsidR="006204D0">
      <w:footerReference w:type="default" r:id="rId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DC291" w14:textId="77777777" w:rsidR="00526687" w:rsidRDefault="00526687">
      <w:r>
        <w:separator/>
      </w:r>
    </w:p>
  </w:endnote>
  <w:endnote w:type="continuationSeparator" w:id="0">
    <w:p w14:paraId="0BA802A0" w14:textId="77777777" w:rsidR="00526687" w:rsidRDefault="0052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Mincho ProN">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EE30" w14:textId="77777777" w:rsidR="00096E3D" w:rsidRDefault="00096E3D">
    <w:pPr>
      <w:pStyle w:val="a5"/>
      <w:jc w:val="center"/>
      <w:rPr>
        <w:color w:val="4472C4" w:themeColor="accent1"/>
      </w:rPr>
    </w:pPr>
    <w:r>
      <w:rPr>
        <w:color w:val="4472C4" w:themeColor="accent1"/>
        <w:lang w:val="ja-JP"/>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ja-JP"/>
      </w:rPr>
      <w:t>2</w:t>
    </w:r>
    <w:r>
      <w:rPr>
        <w:color w:val="4472C4" w:themeColor="accent1"/>
      </w:rPr>
      <w:fldChar w:fldCharType="end"/>
    </w:r>
    <w:r>
      <w:rPr>
        <w:color w:val="4472C4" w:themeColor="accent1"/>
        <w:lang w:val="ja-JP"/>
      </w:rPr>
      <w:t xml:space="preserve"> /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ja-JP"/>
      </w:rPr>
      <w:t>2</w:t>
    </w:r>
    <w:r>
      <w:rPr>
        <w:color w:val="4472C4" w:themeColor="accent1"/>
      </w:rPr>
      <w:fldChar w:fldCharType="end"/>
    </w:r>
  </w:p>
  <w:p w14:paraId="76E2C8B7" w14:textId="77777777" w:rsidR="00096E3D" w:rsidRDefault="00096E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460AD" w14:textId="77777777" w:rsidR="00526687" w:rsidRDefault="00526687">
      <w:r>
        <w:rPr>
          <w:color w:val="000000"/>
        </w:rPr>
        <w:separator/>
      </w:r>
    </w:p>
  </w:footnote>
  <w:footnote w:type="continuationSeparator" w:id="0">
    <w:p w14:paraId="02684DBA" w14:textId="77777777" w:rsidR="00526687" w:rsidRDefault="0052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F7FBC"/>
    <w:multiLevelType w:val="multilevel"/>
    <w:tmpl w:val="3B9050A6"/>
    <w:lvl w:ilvl="0">
      <w:start w:val="1"/>
      <w:numFmt w:val="decimal"/>
      <w:lvlText w:val="第%1章"/>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DFF38A1"/>
    <w:multiLevelType w:val="multilevel"/>
    <w:tmpl w:val="951CD6A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 w:numId="5">
    <w:abstractNumId w:val="0"/>
    <w:lvlOverride w:ilvl="0">
      <w:startOverride w:val="1"/>
    </w:lvlOverride>
  </w:num>
  <w:num w:numId="6">
    <w:abstractNumId w:val="1"/>
    <w:lvlOverride w:ilvl="0">
      <w:startOverride w:val="1"/>
    </w:lvlOverride>
  </w:num>
  <w:num w:numId="7">
    <w:abstractNumId w:val="0"/>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8"/>
  <w:bordersDoNotSurroundHeader/>
  <w:bordersDoNotSurroundFooter/>
  <w:proofState w:spelling="clean" w:grammar="dirty"/>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D0"/>
    <w:rsid w:val="000875A0"/>
    <w:rsid w:val="00096E3D"/>
    <w:rsid w:val="000D024A"/>
    <w:rsid w:val="00101276"/>
    <w:rsid w:val="001F5C8C"/>
    <w:rsid w:val="00286832"/>
    <w:rsid w:val="00395038"/>
    <w:rsid w:val="004B356C"/>
    <w:rsid w:val="00526687"/>
    <w:rsid w:val="005668C6"/>
    <w:rsid w:val="005F0291"/>
    <w:rsid w:val="006204D0"/>
    <w:rsid w:val="006B338A"/>
    <w:rsid w:val="0073649F"/>
    <w:rsid w:val="0081195F"/>
    <w:rsid w:val="00873355"/>
    <w:rsid w:val="009017D1"/>
    <w:rsid w:val="009061C9"/>
    <w:rsid w:val="0096069D"/>
    <w:rsid w:val="00AE3282"/>
    <w:rsid w:val="00C54EB3"/>
    <w:rsid w:val="00C95D93"/>
    <w:rsid w:val="00F16C55"/>
    <w:rsid w:val="00FC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6C623"/>
  <w15:docId w15:val="{CAC38736-8D55-42D2-823C-533E934F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游明朝" w:hAnsi="Times" w:cs="Times New Roman"/>
        <w:kern w:val="3"/>
        <w:sz w:val="24"/>
        <w:szCs w:val="22"/>
        <w:lang w:val="en-US" w:eastAsia="ja-JP"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header"/>
    <w:basedOn w:val="a"/>
    <w:pPr>
      <w:tabs>
        <w:tab w:val="center" w:pos="4252"/>
        <w:tab w:val="right" w:pos="8504"/>
      </w:tabs>
      <w:snapToGrid w:val="0"/>
    </w:pPr>
  </w:style>
  <w:style w:type="character" w:customStyle="1" w:styleId="a4">
    <w:name w:val="ヘッダー (文字)"/>
    <w:basedOn w:val="a0"/>
  </w:style>
  <w:style w:type="paragraph" w:styleId="a5">
    <w:name w:val="footer"/>
    <w:basedOn w:val="a"/>
    <w:uiPriority w:val="99"/>
    <w:pPr>
      <w:tabs>
        <w:tab w:val="center" w:pos="4252"/>
        <w:tab w:val="right" w:pos="8504"/>
      </w:tabs>
      <w:snapToGrid w:val="0"/>
    </w:pPr>
  </w:style>
  <w:style w:type="character" w:customStyle="1" w:styleId="a6">
    <w:name w:val="フッター (文字)"/>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1035</Words>
  <Characters>5905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 takagi</dc:creator>
  <cp:lastModifiedBy>畑中 信造</cp:lastModifiedBy>
  <cp:revision>18</cp:revision>
  <cp:lastPrinted>2020-06-17T07:24:00Z</cp:lastPrinted>
  <dcterms:created xsi:type="dcterms:W3CDTF">2020-06-01T01:45:00Z</dcterms:created>
  <dcterms:modified xsi:type="dcterms:W3CDTF">2020-07-28T00:41:00Z</dcterms:modified>
</cp:coreProperties>
</file>